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52" w:rsidRPr="00FD6E52" w:rsidRDefault="00FD6E52" w:rsidP="00FD6E52">
      <w:pPr>
        <w:spacing w:after="0" w:line="240" w:lineRule="auto"/>
        <w:rPr>
          <w:rFonts w:ascii="Times New Roman" w:eastAsia="Times New Roman" w:hAnsi="Times New Roman" w:cs="Times New Roman"/>
          <w:sz w:val="2"/>
          <w:szCs w:val="2"/>
        </w:rPr>
      </w:pPr>
      <w:r w:rsidRPr="00FD6E52">
        <w:rPr>
          <w:rFonts w:ascii="Times New Roman" w:eastAsia="Times New Roman" w:hAnsi="Times New Roman" w:cs="Times New Roman"/>
          <w:sz w:val="2"/>
          <w:szCs w:val="2"/>
        </w:rPr>
        <w:t> </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UNITED STATES</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SECURITIES AND EXCHANGE COMMISSION</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Washington, D.C. 20549</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FORM 6-K/A</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REPORT OF FOREIGN PRIVATE ISSUER PURSUANT TO RULE 13a-16</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xml:space="preserve">OR 15d-16 UNDER THE SECURITIES EXCHANGE ACT OF 1934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For the month of December 2019</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Commission file number: 001-38170</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NEWATER TECHNOLOGY, INC.</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(Registrant’s name)</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xml:space="preserve">c/o Yantai </w:t>
      </w:r>
      <w:proofErr w:type="spellStart"/>
      <w:r w:rsidRPr="00FD6E52">
        <w:rPr>
          <w:rFonts w:ascii="Times New Roman" w:eastAsia="Times New Roman" w:hAnsi="Times New Roman" w:cs="Times New Roman"/>
          <w:b/>
          <w:bCs/>
          <w:sz w:val="20"/>
          <w:szCs w:val="20"/>
        </w:rPr>
        <w:t>Jinzheng</w:t>
      </w:r>
      <w:proofErr w:type="spellEnd"/>
      <w:r w:rsidRPr="00FD6E52">
        <w:rPr>
          <w:rFonts w:ascii="Times New Roman" w:eastAsia="Times New Roman" w:hAnsi="Times New Roman" w:cs="Times New Roman"/>
          <w:b/>
          <w:bCs/>
          <w:sz w:val="20"/>
          <w:szCs w:val="20"/>
        </w:rPr>
        <w:t xml:space="preserve"> Eco-Technology Co., Ltd.</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xml:space="preserve">8 </w:t>
      </w:r>
      <w:proofErr w:type="spellStart"/>
      <w:r w:rsidRPr="00FD6E52">
        <w:rPr>
          <w:rFonts w:ascii="Times New Roman" w:eastAsia="Times New Roman" w:hAnsi="Times New Roman" w:cs="Times New Roman"/>
          <w:b/>
          <w:bCs/>
          <w:sz w:val="20"/>
          <w:szCs w:val="20"/>
        </w:rPr>
        <w:t>Lande</w:t>
      </w:r>
      <w:proofErr w:type="spellEnd"/>
      <w:r w:rsidRPr="00FD6E52">
        <w:rPr>
          <w:rFonts w:ascii="Times New Roman" w:eastAsia="Times New Roman" w:hAnsi="Times New Roman" w:cs="Times New Roman"/>
          <w:b/>
          <w:bCs/>
          <w:sz w:val="20"/>
          <w:szCs w:val="20"/>
        </w:rPr>
        <w:t xml:space="preserve"> Road, </w:t>
      </w:r>
      <w:proofErr w:type="spellStart"/>
      <w:r w:rsidRPr="00FD6E52">
        <w:rPr>
          <w:rFonts w:ascii="Times New Roman" w:eastAsia="Times New Roman" w:hAnsi="Times New Roman" w:cs="Times New Roman"/>
          <w:b/>
          <w:bCs/>
          <w:sz w:val="20"/>
          <w:szCs w:val="20"/>
        </w:rPr>
        <w:t>Laishan</w:t>
      </w:r>
      <w:proofErr w:type="spellEnd"/>
      <w:r w:rsidRPr="00FD6E52">
        <w:rPr>
          <w:rFonts w:ascii="Times New Roman" w:eastAsia="Times New Roman" w:hAnsi="Times New Roman" w:cs="Times New Roman"/>
          <w:b/>
          <w:bCs/>
          <w:sz w:val="20"/>
          <w:szCs w:val="20"/>
        </w:rPr>
        <w:t xml:space="preserve"> District, Yantai City</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Shandong Province</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People’s Republic of China 264000</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(Address of principal executive office)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FD6E52">
        <w:rPr>
          <w:rFonts w:ascii="Segoe UI Symbol" w:eastAsia="Times New Roman" w:hAnsi="Segoe UI Symbol" w:cs="Segoe UI Symbol"/>
          <w:sz w:val="20"/>
          <w:szCs w:val="20"/>
        </w:rPr>
        <w:t>☒</w:t>
      </w:r>
      <w:r w:rsidRPr="00FD6E52">
        <w:rPr>
          <w:rFonts w:ascii="Times New Roman" w:eastAsia="Times New Roman" w:hAnsi="Times New Roman" w:cs="Times New Roman"/>
          <w:sz w:val="20"/>
          <w:szCs w:val="20"/>
        </w:rPr>
        <w:t xml:space="preserve"> Form 40-F </w:t>
      </w:r>
      <w:r w:rsidRPr="00FD6E52">
        <w:rPr>
          <w:rFonts w:ascii="Segoe UI Symbol" w:eastAsia="Times New Roman" w:hAnsi="Segoe UI Symbol" w:cs="Segoe UI Symbol"/>
          <w:sz w:val="20"/>
          <w:szCs w:val="20"/>
        </w:rPr>
        <w:t>☐</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FD6E52">
        <w:rPr>
          <w:rFonts w:ascii="Segoe UI Symbol" w:eastAsia="Times New Roman" w:hAnsi="Segoe UI Symbol" w:cs="Segoe UI Symbol"/>
          <w:sz w:val="20"/>
          <w:szCs w:val="20"/>
        </w:rPr>
        <w:t>☐</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FD6E52">
        <w:rPr>
          <w:rFonts w:ascii="Segoe UI Symbol" w:eastAsia="Times New Roman" w:hAnsi="Segoe UI Symbol" w:cs="Segoe UI Symbol"/>
          <w:sz w:val="20"/>
          <w:szCs w:val="20"/>
        </w:rPr>
        <w:t>☐</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rPr>
          <w:rFonts w:ascii="Times New Roman" w:eastAsia="Times New Roman" w:hAnsi="Times New Roman" w:cs="Times New Roman"/>
          <w:sz w:val="2"/>
          <w:szCs w:val="2"/>
        </w:rPr>
      </w:pPr>
      <w:r w:rsidRPr="00FD6E52">
        <w:rPr>
          <w:rFonts w:ascii="Times New Roman" w:eastAsia="Times New Roman" w:hAnsi="Times New Roman" w:cs="Times New Roman"/>
          <w:sz w:val="2"/>
          <w:szCs w:val="2"/>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120" w:line="240" w:lineRule="auto"/>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t> </w:t>
      </w:r>
    </w:p>
    <w:p w:rsidR="00FD6E52" w:rsidRPr="00FD6E52" w:rsidRDefault="00FD6E52" w:rsidP="00FD6E52">
      <w:pPr>
        <w:pageBreakBefore/>
        <w:spacing w:line="240" w:lineRule="auto"/>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lastRenderedPageBreak/>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u w:val="single"/>
        </w:rPr>
        <w:t>Explanatory Note:</w:t>
      </w:r>
    </w:p>
    <w:p w:rsidR="00FD6E52" w:rsidRPr="00FD6E52" w:rsidRDefault="00FD6E52" w:rsidP="00FD6E52">
      <w:pPr>
        <w:spacing w:after="0" w:line="240" w:lineRule="auto"/>
        <w:ind w:firstLine="720"/>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ind w:firstLine="720"/>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In the original Form 6-K filed on January 7, 2020 (the “Form 6-K”), the date the Project (as defined below) is required to be completed was identified as September 30, 2019. The correct completion date for the Project is September 30, 2020. This amended Form 6-K (the “Form 6-K/A”) corrects this error. Other than as expressly set forth above, this Form 6-K/A does not amend or update the Form 6-K.</w:t>
      </w:r>
    </w:p>
    <w:p w:rsidR="00FD6E52" w:rsidRPr="00FD6E52" w:rsidRDefault="00FD6E52" w:rsidP="00FD6E52">
      <w:pPr>
        <w:spacing w:after="0" w:line="240" w:lineRule="auto"/>
        <w:ind w:firstLine="720"/>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ind w:firstLine="720"/>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xml:space="preserve">On December 20, 2019, </w:t>
      </w:r>
      <w:proofErr w:type="spellStart"/>
      <w:r w:rsidRPr="00FD6E52">
        <w:rPr>
          <w:rFonts w:ascii="Times New Roman" w:eastAsia="Times New Roman" w:hAnsi="Times New Roman" w:cs="Times New Roman"/>
          <w:sz w:val="20"/>
          <w:szCs w:val="20"/>
        </w:rPr>
        <w:t>Newater</w:t>
      </w:r>
      <w:proofErr w:type="spellEnd"/>
      <w:r w:rsidRPr="00FD6E52">
        <w:rPr>
          <w:rFonts w:ascii="Times New Roman" w:eastAsia="Times New Roman" w:hAnsi="Times New Roman" w:cs="Times New Roman"/>
          <w:sz w:val="20"/>
          <w:szCs w:val="20"/>
        </w:rPr>
        <w:t xml:space="preserve"> Technology, Inc. (the “Company”), through its wholly-owned subsidiary Yantai </w:t>
      </w:r>
      <w:proofErr w:type="spellStart"/>
      <w:r w:rsidRPr="00FD6E52">
        <w:rPr>
          <w:rFonts w:ascii="Times New Roman" w:eastAsia="Times New Roman" w:hAnsi="Times New Roman" w:cs="Times New Roman"/>
          <w:sz w:val="20"/>
          <w:szCs w:val="20"/>
        </w:rPr>
        <w:t>Jinzheng</w:t>
      </w:r>
      <w:proofErr w:type="spellEnd"/>
      <w:r w:rsidRPr="00FD6E52">
        <w:rPr>
          <w:rFonts w:ascii="Times New Roman" w:eastAsia="Times New Roman" w:hAnsi="Times New Roman" w:cs="Times New Roman"/>
          <w:sz w:val="20"/>
          <w:szCs w:val="20"/>
        </w:rPr>
        <w:t xml:space="preserve"> Eco-Technology Co., Ltd., entered into a General Contract for Advanced Treatment Project BT (Build and Transfer) of Mine Water (the “</w:t>
      </w:r>
      <w:r w:rsidRPr="00FD6E52">
        <w:rPr>
          <w:rFonts w:ascii="Times New Roman" w:eastAsia="Times New Roman" w:hAnsi="Times New Roman" w:cs="Times New Roman"/>
          <w:sz w:val="20"/>
          <w:szCs w:val="20"/>
          <w:u w:val="single"/>
        </w:rPr>
        <w:t>Contrac</w:t>
      </w:r>
      <w:r w:rsidRPr="00FD6E52">
        <w:rPr>
          <w:rFonts w:ascii="Times New Roman" w:eastAsia="Times New Roman" w:hAnsi="Times New Roman" w:cs="Times New Roman"/>
          <w:sz w:val="20"/>
          <w:szCs w:val="20"/>
        </w:rPr>
        <w:t xml:space="preserve">t”) with </w:t>
      </w:r>
      <w:proofErr w:type="spellStart"/>
      <w:r w:rsidRPr="00FD6E52">
        <w:rPr>
          <w:rFonts w:ascii="Times New Roman" w:eastAsia="Times New Roman" w:hAnsi="Times New Roman" w:cs="Times New Roman"/>
          <w:sz w:val="20"/>
          <w:szCs w:val="20"/>
        </w:rPr>
        <w:t>Yulin</w:t>
      </w:r>
      <w:proofErr w:type="spellEnd"/>
      <w:r w:rsidRPr="00FD6E52">
        <w:rPr>
          <w:rFonts w:ascii="Times New Roman" w:eastAsia="Times New Roman" w:hAnsi="Times New Roman" w:cs="Times New Roman"/>
          <w:sz w:val="20"/>
          <w:szCs w:val="20"/>
        </w:rPr>
        <w:t xml:space="preserve"> </w:t>
      </w:r>
      <w:proofErr w:type="spellStart"/>
      <w:r w:rsidRPr="00FD6E52">
        <w:rPr>
          <w:rFonts w:ascii="Times New Roman" w:eastAsia="Times New Roman" w:hAnsi="Times New Roman" w:cs="Times New Roman"/>
          <w:sz w:val="20"/>
          <w:szCs w:val="20"/>
        </w:rPr>
        <w:t>Yuyang</w:t>
      </w:r>
      <w:proofErr w:type="spellEnd"/>
      <w:r w:rsidRPr="00FD6E52">
        <w:rPr>
          <w:rFonts w:ascii="Times New Roman" w:eastAsia="Times New Roman" w:hAnsi="Times New Roman" w:cs="Times New Roman"/>
          <w:sz w:val="20"/>
          <w:szCs w:val="20"/>
        </w:rPr>
        <w:t xml:space="preserve"> </w:t>
      </w:r>
      <w:proofErr w:type="spellStart"/>
      <w:r w:rsidRPr="00FD6E52">
        <w:rPr>
          <w:rFonts w:ascii="Times New Roman" w:eastAsia="Times New Roman" w:hAnsi="Times New Roman" w:cs="Times New Roman"/>
          <w:sz w:val="20"/>
          <w:szCs w:val="20"/>
        </w:rPr>
        <w:t>Zhongneng</w:t>
      </w:r>
      <w:proofErr w:type="spellEnd"/>
      <w:r w:rsidRPr="00FD6E52">
        <w:rPr>
          <w:rFonts w:ascii="Times New Roman" w:eastAsia="Times New Roman" w:hAnsi="Times New Roman" w:cs="Times New Roman"/>
          <w:sz w:val="20"/>
          <w:szCs w:val="20"/>
        </w:rPr>
        <w:t xml:space="preserve"> </w:t>
      </w:r>
      <w:proofErr w:type="spellStart"/>
      <w:r w:rsidRPr="00FD6E52">
        <w:rPr>
          <w:rFonts w:ascii="Times New Roman" w:eastAsia="Times New Roman" w:hAnsi="Times New Roman" w:cs="Times New Roman"/>
          <w:sz w:val="20"/>
          <w:szCs w:val="20"/>
        </w:rPr>
        <w:t>Yuandatan</w:t>
      </w:r>
      <w:proofErr w:type="spellEnd"/>
      <w:r w:rsidRPr="00FD6E52">
        <w:rPr>
          <w:rFonts w:ascii="Times New Roman" w:eastAsia="Times New Roman" w:hAnsi="Times New Roman" w:cs="Times New Roman"/>
          <w:sz w:val="20"/>
          <w:szCs w:val="20"/>
        </w:rPr>
        <w:t xml:space="preserve"> Mining Co. Ltd., for a coal mine wastewater treatment project (the “</w:t>
      </w:r>
      <w:r w:rsidRPr="00FD6E52">
        <w:rPr>
          <w:rFonts w:ascii="Times New Roman" w:eastAsia="Times New Roman" w:hAnsi="Times New Roman" w:cs="Times New Roman"/>
          <w:sz w:val="20"/>
          <w:szCs w:val="20"/>
          <w:u w:val="single"/>
        </w:rPr>
        <w:t>Project</w:t>
      </w:r>
      <w:r w:rsidRPr="00FD6E52">
        <w:rPr>
          <w:rFonts w:ascii="Times New Roman" w:eastAsia="Times New Roman" w:hAnsi="Times New Roman" w:cs="Times New Roman"/>
          <w:sz w:val="20"/>
          <w:szCs w:val="20"/>
        </w:rPr>
        <w:t>”). Pursuant to the terms of the Contract the Project is required to be completed by September 30, 2020 and the Company will receive consideration of RMB 410,089,700 (approximately $58 million). The foregoing description of the Contract is qualified in its entirety by reference to the Contract, a copy of which is attached hereto as Exhibit 10.1 and incorporated herein by reference.</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120" w:line="240" w:lineRule="auto"/>
        <w:jc w:val="center"/>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t>1</w:t>
      </w:r>
    </w:p>
    <w:p w:rsidR="00FD6E52" w:rsidRPr="00FD6E52" w:rsidRDefault="00FD6E52" w:rsidP="00FD6E52">
      <w:pPr>
        <w:pageBreakBefore/>
        <w:spacing w:line="240" w:lineRule="auto"/>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lastRenderedPageBreak/>
        <w:t> </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 </w:t>
      </w:r>
    </w:p>
    <w:p w:rsidR="00FD6E52" w:rsidRPr="00FD6E52" w:rsidRDefault="00FD6E52" w:rsidP="00FD6E52">
      <w:pPr>
        <w:spacing w:after="0" w:line="240" w:lineRule="auto"/>
        <w:ind w:firstLine="720"/>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EXHIBIT INDEX</w:t>
      </w:r>
    </w:p>
    <w:p w:rsidR="00FD6E52" w:rsidRPr="00FD6E52" w:rsidRDefault="00FD6E52" w:rsidP="00FD6E52">
      <w:pPr>
        <w:spacing w:after="0" w:line="240" w:lineRule="auto"/>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FD6E52" w:rsidRPr="00FD6E52" w:rsidTr="00FD6E52">
        <w:tc>
          <w:tcPr>
            <w:tcW w:w="450" w:type="pct"/>
            <w:tcBorders>
              <w:bottom w:val="single" w:sz="12" w:space="0" w:color="000000"/>
            </w:tcBorders>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Number</w:t>
            </w:r>
          </w:p>
        </w:tc>
        <w:tc>
          <w:tcPr>
            <w:tcW w:w="50" w:type="pct"/>
            <w:tcMar>
              <w:top w:w="0" w:type="dxa"/>
              <w:left w:w="0" w:type="dxa"/>
              <w:bottom w:w="30" w:type="dxa"/>
              <w:right w:w="0" w:type="dxa"/>
            </w:tcMar>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4500" w:type="pct"/>
            <w:tcBorders>
              <w:bottom w:val="single" w:sz="12" w:space="0" w:color="000000"/>
            </w:tcBorders>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rPr>
              <w:t>Description of Exhibit</w:t>
            </w:r>
          </w:p>
        </w:tc>
      </w:tr>
      <w:tr w:rsidR="00FD6E52" w:rsidRPr="00FD6E52" w:rsidTr="00FD6E52">
        <w:tc>
          <w:tcPr>
            <w:tcW w:w="0" w:type="auto"/>
            <w:shd w:val="clear" w:color="auto" w:fill="CCEEFF"/>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10.1</w:t>
            </w:r>
          </w:p>
        </w:tc>
        <w:tc>
          <w:tcPr>
            <w:tcW w:w="0" w:type="auto"/>
            <w:shd w:val="clear" w:color="auto" w:fill="CCEEFF"/>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shd w:val="clear" w:color="auto" w:fill="CCEEFF"/>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hyperlink r:id="rId4" w:history="1">
              <w:r w:rsidRPr="00FD6E52">
                <w:rPr>
                  <w:rFonts w:ascii="Times New Roman" w:eastAsia="Times New Roman" w:hAnsi="Times New Roman" w:cs="Times New Roman"/>
                  <w:color w:val="0000FF"/>
                  <w:sz w:val="20"/>
                  <w:szCs w:val="20"/>
                  <w:u w:val="single"/>
                </w:rPr>
                <w:t xml:space="preserve">Contract with </w:t>
              </w:r>
              <w:proofErr w:type="spellStart"/>
              <w:r w:rsidRPr="00FD6E52">
                <w:rPr>
                  <w:rFonts w:ascii="Times New Roman" w:eastAsia="Times New Roman" w:hAnsi="Times New Roman" w:cs="Times New Roman"/>
                  <w:color w:val="0000FF"/>
                  <w:sz w:val="20"/>
                  <w:szCs w:val="20"/>
                  <w:u w:val="single"/>
                </w:rPr>
                <w:t>Yulin</w:t>
              </w:r>
              <w:proofErr w:type="spellEnd"/>
              <w:r w:rsidRPr="00FD6E52">
                <w:rPr>
                  <w:rFonts w:ascii="Times New Roman" w:eastAsia="Times New Roman" w:hAnsi="Times New Roman" w:cs="Times New Roman"/>
                  <w:color w:val="0000FF"/>
                  <w:sz w:val="20"/>
                  <w:szCs w:val="20"/>
                  <w:u w:val="single"/>
                </w:rPr>
                <w:t xml:space="preserve"> </w:t>
              </w:r>
              <w:proofErr w:type="spellStart"/>
              <w:r w:rsidRPr="00FD6E52">
                <w:rPr>
                  <w:rFonts w:ascii="Times New Roman" w:eastAsia="Times New Roman" w:hAnsi="Times New Roman" w:cs="Times New Roman"/>
                  <w:color w:val="0000FF"/>
                  <w:sz w:val="20"/>
                  <w:szCs w:val="20"/>
                  <w:u w:val="single"/>
                </w:rPr>
                <w:t>Yuyang</w:t>
              </w:r>
              <w:proofErr w:type="spellEnd"/>
              <w:r w:rsidRPr="00FD6E52">
                <w:rPr>
                  <w:rFonts w:ascii="Times New Roman" w:eastAsia="Times New Roman" w:hAnsi="Times New Roman" w:cs="Times New Roman"/>
                  <w:color w:val="0000FF"/>
                  <w:sz w:val="20"/>
                  <w:szCs w:val="20"/>
                  <w:u w:val="single"/>
                </w:rPr>
                <w:t xml:space="preserve"> </w:t>
              </w:r>
              <w:proofErr w:type="spellStart"/>
              <w:r w:rsidRPr="00FD6E52">
                <w:rPr>
                  <w:rFonts w:ascii="Times New Roman" w:eastAsia="Times New Roman" w:hAnsi="Times New Roman" w:cs="Times New Roman"/>
                  <w:color w:val="0000FF"/>
                  <w:sz w:val="20"/>
                  <w:szCs w:val="20"/>
                  <w:u w:val="single"/>
                </w:rPr>
                <w:t>Zhongneng</w:t>
              </w:r>
              <w:proofErr w:type="spellEnd"/>
              <w:r w:rsidRPr="00FD6E52">
                <w:rPr>
                  <w:rFonts w:ascii="Times New Roman" w:eastAsia="Times New Roman" w:hAnsi="Times New Roman" w:cs="Times New Roman"/>
                  <w:color w:val="0000FF"/>
                  <w:sz w:val="20"/>
                  <w:szCs w:val="20"/>
                  <w:u w:val="single"/>
                </w:rPr>
                <w:t xml:space="preserve"> </w:t>
              </w:r>
              <w:proofErr w:type="spellStart"/>
              <w:r w:rsidRPr="00FD6E52">
                <w:rPr>
                  <w:rFonts w:ascii="Times New Roman" w:eastAsia="Times New Roman" w:hAnsi="Times New Roman" w:cs="Times New Roman"/>
                  <w:color w:val="0000FF"/>
                  <w:sz w:val="20"/>
                  <w:szCs w:val="20"/>
                  <w:u w:val="single"/>
                </w:rPr>
                <w:t>Yuandatan</w:t>
              </w:r>
              <w:proofErr w:type="spellEnd"/>
              <w:r w:rsidRPr="00FD6E52">
                <w:rPr>
                  <w:rFonts w:ascii="Times New Roman" w:eastAsia="Times New Roman" w:hAnsi="Times New Roman" w:cs="Times New Roman"/>
                  <w:color w:val="0000FF"/>
                  <w:sz w:val="20"/>
                  <w:szCs w:val="20"/>
                  <w:u w:val="single"/>
                </w:rPr>
                <w:t xml:space="preserve"> Mining Co. Ltd</w:t>
              </w:r>
            </w:hyperlink>
          </w:p>
        </w:tc>
      </w:tr>
    </w:tbl>
    <w:p w:rsidR="00FD6E52" w:rsidRPr="00FD6E52" w:rsidRDefault="00FD6E52" w:rsidP="00FD6E52">
      <w:pPr>
        <w:spacing w:after="0" w:line="240" w:lineRule="auto"/>
        <w:ind w:left="915" w:hanging="915"/>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120" w:line="240" w:lineRule="auto"/>
        <w:jc w:val="center"/>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t>2</w:t>
      </w:r>
    </w:p>
    <w:p w:rsidR="00FD6E52" w:rsidRPr="00FD6E52" w:rsidRDefault="00FD6E52" w:rsidP="00FD6E52">
      <w:pPr>
        <w:pageBreakBefore/>
        <w:spacing w:line="240" w:lineRule="auto"/>
        <w:rPr>
          <w:rFonts w:ascii="Times New Roman" w:eastAsia="Times New Roman" w:hAnsi="Times New Roman" w:cs="Times New Roman"/>
          <w:sz w:val="24"/>
          <w:szCs w:val="24"/>
        </w:rPr>
      </w:pPr>
      <w:r w:rsidRPr="00FD6E52">
        <w:rPr>
          <w:rFonts w:ascii="Times New Roman" w:eastAsia="Times New Roman" w:hAnsi="Times New Roman" w:cs="Times New Roman"/>
          <w:sz w:val="24"/>
          <w:szCs w:val="24"/>
        </w:rPr>
        <w:lastRenderedPageBreak/>
        <w:t> </w:t>
      </w:r>
    </w:p>
    <w:p w:rsidR="00FD6E52" w:rsidRPr="00FD6E52" w:rsidRDefault="00FD6E52" w:rsidP="00FD6E52">
      <w:pPr>
        <w:spacing w:after="0" w:line="240" w:lineRule="auto"/>
        <w:ind w:left="915" w:hanging="915"/>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b/>
          <w:bCs/>
          <w:sz w:val="20"/>
          <w:szCs w:val="20"/>
          <w:u w:val="single"/>
        </w:rPr>
        <w:t>SIGNATURES</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ind w:firstLine="720"/>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rsidR="00FD6E52" w:rsidRPr="00FD6E52" w:rsidRDefault="00FD6E52" w:rsidP="00FD6E52">
      <w:pPr>
        <w:spacing w:after="0" w:line="240" w:lineRule="auto"/>
        <w:ind w:firstLine="720"/>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FD6E52" w:rsidRPr="00FD6E52" w:rsidTr="00FD6E52">
        <w:tc>
          <w:tcPr>
            <w:tcW w:w="0" w:type="auto"/>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gridSpan w:val="2"/>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NEWATER TECHNOLOGY, INC.</w:t>
            </w:r>
          </w:p>
        </w:tc>
      </w:tr>
      <w:tr w:rsidR="00FD6E52" w:rsidRPr="00FD6E52" w:rsidTr="00FD6E52">
        <w:tc>
          <w:tcPr>
            <w:tcW w:w="0" w:type="auto"/>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gridSpan w:val="2"/>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r>
      <w:tr w:rsidR="00FD6E52" w:rsidRPr="00FD6E52" w:rsidTr="00FD6E52">
        <w:tc>
          <w:tcPr>
            <w:tcW w:w="3000" w:type="pct"/>
            <w:vAlign w:val="center"/>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200" w:type="pct"/>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By:</w:t>
            </w:r>
          </w:p>
        </w:tc>
        <w:tc>
          <w:tcPr>
            <w:tcW w:w="1800" w:type="pct"/>
            <w:tcBorders>
              <w:bottom w:val="single" w:sz="12" w:space="0" w:color="000000"/>
            </w:tcBorders>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xml:space="preserve">/s/ </w:t>
            </w:r>
            <w:proofErr w:type="spellStart"/>
            <w:r w:rsidRPr="00FD6E52">
              <w:rPr>
                <w:rFonts w:ascii="Times New Roman" w:eastAsia="Times New Roman" w:hAnsi="Times New Roman" w:cs="Times New Roman"/>
                <w:sz w:val="20"/>
                <w:szCs w:val="20"/>
              </w:rPr>
              <w:t>Yuebiao</w:t>
            </w:r>
            <w:proofErr w:type="spellEnd"/>
            <w:r w:rsidRPr="00FD6E52">
              <w:rPr>
                <w:rFonts w:ascii="Times New Roman" w:eastAsia="Times New Roman" w:hAnsi="Times New Roman" w:cs="Times New Roman"/>
                <w:sz w:val="20"/>
                <w:szCs w:val="20"/>
              </w:rPr>
              <w:t xml:space="preserve"> Li</w:t>
            </w:r>
          </w:p>
        </w:tc>
      </w:tr>
      <w:tr w:rsidR="00FD6E52" w:rsidRPr="00FD6E52" w:rsidTr="00FD6E52">
        <w:tc>
          <w:tcPr>
            <w:tcW w:w="0" w:type="auto"/>
            <w:vAlign w:val="center"/>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proofErr w:type="spellStart"/>
            <w:r w:rsidRPr="00FD6E52">
              <w:rPr>
                <w:rFonts w:ascii="Times New Roman" w:eastAsia="Times New Roman" w:hAnsi="Times New Roman" w:cs="Times New Roman"/>
                <w:sz w:val="20"/>
                <w:szCs w:val="20"/>
              </w:rPr>
              <w:t>Yuebiao</w:t>
            </w:r>
            <w:proofErr w:type="spellEnd"/>
            <w:r w:rsidRPr="00FD6E52">
              <w:rPr>
                <w:rFonts w:ascii="Times New Roman" w:eastAsia="Times New Roman" w:hAnsi="Times New Roman" w:cs="Times New Roman"/>
                <w:sz w:val="20"/>
                <w:szCs w:val="20"/>
              </w:rPr>
              <w:t xml:space="preserve"> Li</w:t>
            </w:r>
          </w:p>
        </w:tc>
      </w:tr>
      <w:tr w:rsidR="00FD6E52" w:rsidRPr="00FD6E52" w:rsidTr="00FD6E52">
        <w:tc>
          <w:tcPr>
            <w:tcW w:w="0" w:type="auto"/>
            <w:vAlign w:val="center"/>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tc>
        <w:tc>
          <w:tcPr>
            <w:tcW w:w="0" w:type="auto"/>
            <w:vAlign w:val="bottom"/>
            <w:hideMark/>
          </w:tcPr>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Chairman and Chief Executive Officer</w:t>
            </w:r>
          </w:p>
        </w:tc>
      </w:tr>
    </w:tbl>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Dated: January 14, 2020</w:t>
      </w:r>
    </w:p>
    <w:p w:rsidR="00FD6E52" w:rsidRPr="00FD6E52" w:rsidRDefault="00FD6E52" w:rsidP="00FD6E52">
      <w:pPr>
        <w:spacing w:after="0" w:line="240" w:lineRule="auto"/>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br w:type="textWrapping" w:clear="all"/>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FD6E52" w:rsidRPr="00FD6E52" w:rsidRDefault="00FD6E52" w:rsidP="00FD6E52">
      <w:pPr>
        <w:spacing w:after="0" w:line="240" w:lineRule="auto"/>
        <w:jc w:val="center"/>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3</w:t>
      </w:r>
    </w:p>
    <w:p w:rsidR="00FD6E52" w:rsidRPr="00FD6E52" w:rsidRDefault="00FD6E52" w:rsidP="00FD6E52">
      <w:pPr>
        <w:spacing w:after="0" w:line="240" w:lineRule="auto"/>
        <w:rPr>
          <w:rFonts w:ascii="Times New Roman" w:eastAsia="Times New Roman" w:hAnsi="Times New Roman" w:cs="Times New Roman"/>
          <w:sz w:val="2"/>
          <w:szCs w:val="2"/>
        </w:rPr>
      </w:pPr>
      <w:r w:rsidRPr="00FD6E52">
        <w:rPr>
          <w:rFonts w:ascii="Times New Roman" w:eastAsia="Times New Roman" w:hAnsi="Times New Roman" w:cs="Times New Roman"/>
          <w:sz w:val="2"/>
          <w:szCs w:val="2"/>
        </w:rPr>
        <w:t> </w:t>
      </w:r>
    </w:p>
    <w:p w:rsidR="00FD6E52" w:rsidRPr="00FD6E52" w:rsidRDefault="00FD6E52" w:rsidP="00FD6E52">
      <w:pPr>
        <w:spacing w:after="0" w:line="240" w:lineRule="auto"/>
        <w:jc w:val="both"/>
        <w:rPr>
          <w:rFonts w:ascii="Times New Roman" w:eastAsia="Times New Roman" w:hAnsi="Times New Roman" w:cs="Times New Roman"/>
          <w:sz w:val="20"/>
          <w:szCs w:val="20"/>
        </w:rPr>
      </w:pPr>
      <w:r w:rsidRPr="00FD6E52">
        <w:rPr>
          <w:rFonts w:ascii="Times New Roman" w:eastAsia="Times New Roman" w:hAnsi="Times New Roman" w:cs="Times New Roman"/>
          <w:sz w:val="20"/>
          <w:szCs w:val="20"/>
        </w:rPr>
        <w:t> </w:t>
      </w:r>
    </w:p>
    <w:p w:rsidR="002B2E93" w:rsidRDefault="00FD6E52">
      <w:bookmarkStart w:id="0" w:name="_GoBack"/>
      <w:bookmarkEnd w:id="0"/>
    </w:p>
    <w:sectPr w:rsidR="002B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52"/>
    <w:rsid w:val="001E3EE7"/>
    <w:rsid w:val="00D13DA1"/>
    <w:rsid w:val="00FD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E09A-FD23-4AF7-AF56-1E252252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56257">
      <w:bodyDiv w:val="1"/>
      <w:marLeft w:val="0"/>
      <w:marRight w:val="0"/>
      <w:marTop w:val="0"/>
      <w:marBottom w:val="0"/>
      <w:divBdr>
        <w:top w:val="none" w:sz="0" w:space="0" w:color="auto"/>
        <w:left w:val="none" w:sz="0" w:space="0" w:color="auto"/>
        <w:bottom w:val="none" w:sz="0" w:space="0" w:color="auto"/>
        <w:right w:val="none" w:sz="0" w:space="0" w:color="auto"/>
      </w:divBdr>
      <w:divsChild>
        <w:div w:id="659116937">
          <w:marLeft w:val="0"/>
          <w:marRight w:val="0"/>
          <w:marTop w:val="0"/>
          <w:marBottom w:val="0"/>
          <w:divBdr>
            <w:top w:val="none" w:sz="0" w:space="0" w:color="auto"/>
            <w:left w:val="none" w:sz="0" w:space="0" w:color="auto"/>
            <w:bottom w:val="none" w:sz="0" w:space="0" w:color="auto"/>
            <w:right w:val="none" w:sz="0" w:space="0" w:color="auto"/>
          </w:divBdr>
          <w:divsChild>
            <w:div w:id="1910385711">
              <w:marLeft w:val="0"/>
              <w:marRight w:val="0"/>
              <w:marTop w:val="0"/>
              <w:marBottom w:val="0"/>
              <w:divBdr>
                <w:top w:val="single" w:sz="18" w:space="0" w:color="000000"/>
                <w:left w:val="none" w:sz="0" w:space="0" w:color="auto"/>
                <w:bottom w:val="single" w:sz="8" w:space="0" w:color="000000"/>
                <w:right w:val="none" w:sz="0" w:space="0" w:color="auto"/>
              </w:divBdr>
            </w:div>
          </w:divsChild>
        </w:div>
        <w:div w:id="180709661">
          <w:marLeft w:val="0"/>
          <w:marRight w:val="0"/>
          <w:marTop w:val="0"/>
          <w:marBottom w:val="0"/>
          <w:divBdr>
            <w:top w:val="none" w:sz="0" w:space="0" w:color="auto"/>
            <w:left w:val="none" w:sz="0" w:space="0" w:color="auto"/>
            <w:bottom w:val="none" w:sz="0" w:space="0" w:color="auto"/>
            <w:right w:val="none" w:sz="0" w:space="0" w:color="auto"/>
          </w:divBdr>
          <w:divsChild>
            <w:div w:id="1251306487">
              <w:marLeft w:val="0"/>
              <w:marRight w:val="0"/>
              <w:marTop w:val="0"/>
              <w:marBottom w:val="0"/>
              <w:divBdr>
                <w:top w:val="single" w:sz="8" w:space="0" w:color="000000"/>
                <w:left w:val="none" w:sz="0" w:space="0" w:color="auto"/>
                <w:bottom w:val="single" w:sz="18" w:space="0" w:color="000000"/>
                <w:right w:val="none" w:sz="0" w:space="0" w:color="auto"/>
              </w:divBdr>
            </w:div>
          </w:divsChild>
        </w:div>
        <w:div w:id="539123821">
          <w:marLeft w:val="0"/>
          <w:marRight w:val="0"/>
          <w:marTop w:val="240"/>
          <w:marBottom w:val="120"/>
          <w:divBdr>
            <w:top w:val="none" w:sz="0" w:space="0" w:color="auto"/>
            <w:left w:val="none" w:sz="0" w:space="0" w:color="auto"/>
            <w:bottom w:val="single" w:sz="12" w:space="0" w:color="000000"/>
            <w:right w:val="none" w:sz="0" w:space="0" w:color="auto"/>
          </w:divBdr>
        </w:div>
        <w:div w:id="1210801159">
          <w:marLeft w:val="0"/>
          <w:marRight w:val="0"/>
          <w:marTop w:val="120"/>
          <w:marBottom w:val="240"/>
          <w:divBdr>
            <w:top w:val="none" w:sz="0" w:space="0" w:color="auto"/>
            <w:left w:val="none" w:sz="0" w:space="0" w:color="auto"/>
            <w:bottom w:val="none" w:sz="0" w:space="0" w:color="auto"/>
            <w:right w:val="none" w:sz="0" w:space="0" w:color="auto"/>
          </w:divBdr>
        </w:div>
        <w:div w:id="395082684">
          <w:marLeft w:val="0"/>
          <w:marRight w:val="0"/>
          <w:marTop w:val="240"/>
          <w:marBottom w:val="120"/>
          <w:divBdr>
            <w:top w:val="none" w:sz="0" w:space="0" w:color="auto"/>
            <w:left w:val="none" w:sz="0" w:space="0" w:color="auto"/>
            <w:bottom w:val="single" w:sz="12" w:space="0" w:color="000000"/>
            <w:right w:val="none" w:sz="0" w:space="0" w:color="auto"/>
          </w:divBdr>
        </w:div>
        <w:div w:id="27027209">
          <w:marLeft w:val="0"/>
          <w:marRight w:val="0"/>
          <w:marTop w:val="120"/>
          <w:marBottom w:val="240"/>
          <w:divBdr>
            <w:top w:val="none" w:sz="0" w:space="0" w:color="auto"/>
            <w:left w:val="none" w:sz="0" w:space="0" w:color="auto"/>
            <w:bottom w:val="none" w:sz="0" w:space="0" w:color="auto"/>
            <w:right w:val="none" w:sz="0" w:space="0" w:color="auto"/>
          </w:divBdr>
        </w:div>
        <w:div w:id="954485668">
          <w:marLeft w:val="0"/>
          <w:marRight w:val="0"/>
          <w:marTop w:val="240"/>
          <w:marBottom w:val="120"/>
          <w:divBdr>
            <w:top w:val="none" w:sz="0" w:space="0" w:color="auto"/>
            <w:left w:val="none" w:sz="0" w:space="0" w:color="auto"/>
            <w:bottom w:val="single" w:sz="12" w:space="0" w:color="000000"/>
            <w:right w:val="none" w:sz="0" w:space="0" w:color="auto"/>
          </w:divBdr>
        </w:div>
        <w:div w:id="1684823119">
          <w:marLeft w:val="0"/>
          <w:marRight w:val="0"/>
          <w:marTop w:val="120"/>
          <w:marBottom w:val="240"/>
          <w:divBdr>
            <w:top w:val="none" w:sz="0" w:space="0" w:color="auto"/>
            <w:left w:val="none" w:sz="0" w:space="0" w:color="auto"/>
            <w:bottom w:val="none" w:sz="0" w:space="0" w:color="auto"/>
            <w:right w:val="none" w:sz="0" w:space="0" w:color="auto"/>
          </w:divBdr>
        </w:div>
        <w:div w:id="2059863757">
          <w:marLeft w:val="0"/>
          <w:marRight w:val="0"/>
          <w:marTop w:val="0"/>
          <w:marBottom w:val="0"/>
          <w:divBdr>
            <w:top w:val="none" w:sz="0" w:space="0" w:color="auto"/>
            <w:left w:val="none" w:sz="0" w:space="0" w:color="auto"/>
            <w:bottom w:val="none" w:sz="0" w:space="0" w:color="auto"/>
            <w:right w:val="none" w:sz="0" w:space="0" w:color="auto"/>
          </w:divBdr>
          <w:divsChild>
            <w:div w:id="1253590908">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N:\EDGAR%20FILES\1-COMPANY%20FOLDERS\1-FILED__BILLING\f6k011020a1_newatertech\f6k011020a1ex10-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Martinez</dc:creator>
  <cp:keywords/>
  <dc:description/>
  <cp:lastModifiedBy>Angela Martinez</cp:lastModifiedBy>
  <cp:revision>1</cp:revision>
  <dcterms:created xsi:type="dcterms:W3CDTF">2020-08-21T18:43:00Z</dcterms:created>
  <dcterms:modified xsi:type="dcterms:W3CDTF">2020-08-21T18:44:00Z</dcterms:modified>
</cp:coreProperties>
</file>