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89D82" w14:textId="77777777" w:rsidR="00D0560D" w:rsidRPr="00D0560D" w:rsidRDefault="00D0560D" w:rsidP="00D0560D">
      <w:pPr>
        <w:spacing w:after="0" w:line="240" w:lineRule="auto"/>
        <w:rPr>
          <w:rFonts w:ascii="Times New Roman" w:eastAsia="Times New Roman" w:hAnsi="Times New Roman" w:cs="Times New Roman"/>
          <w:sz w:val="2"/>
          <w:szCs w:val="2"/>
        </w:rPr>
      </w:pPr>
      <w:r w:rsidRPr="00D0560D">
        <w:rPr>
          <w:rFonts w:ascii="Times New Roman" w:eastAsia="Times New Roman" w:hAnsi="Times New Roman" w:cs="Times New Roman"/>
          <w:sz w:val="2"/>
          <w:szCs w:val="2"/>
        </w:rPr>
        <w:t> </w:t>
      </w:r>
    </w:p>
    <w:p w14:paraId="2CDF58E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0F622CC6"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UNITED STATES</w:t>
      </w:r>
    </w:p>
    <w:p w14:paraId="445C6AC4"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SECURITIES AND EXCHANGE COMMISSION</w:t>
      </w:r>
    </w:p>
    <w:p w14:paraId="2878BBF1"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Washington, D.C. 20549</w:t>
      </w:r>
    </w:p>
    <w:p w14:paraId="3ACEE51E"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2E387E33"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FORM 6-K</w:t>
      </w:r>
    </w:p>
    <w:p w14:paraId="484E3D3F"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w:t>
      </w:r>
    </w:p>
    <w:p w14:paraId="7C90881A"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REPORT OF FOREIGN PRIVATE ISSUER PURSUANT TO RULE 13a-16</w:t>
      </w:r>
    </w:p>
    <w:p w14:paraId="4FC25511"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xml:space="preserve">OR 15d-16 UNDER THE SECURITIES EXCHANGE ACT OF 1934 </w:t>
      </w:r>
    </w:p>
    <w:p w14:paraId="6D463E52"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w:t>
      </w:r>
    </w:p>
    <w:p w14:paraId="3AD1C521"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For the month of September 2018</w:t>
      </w:r>
    </w:p>
    <w:p w14:paraId="1C8447DA"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19C526E7"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Commission file number: 001-38170</w:t>
      </w:r>
    </w:p>
    <w:p w14:paraId="3B7221F1"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w:t>
      </w:r>
    </w:p>
    <w:p w14:paraId="248CF2F8"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NEWATER TECHNOLOGY, INC.</w:t>
      </w:r>
    </w:p>
    <w:p w14:paraId="4E51D475"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(Registrant's name)</w:t>
      </w:r>
    </w:p>
    <w:p w14:paraId="3450677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0B9E2DB4"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c/o Yantai Jinzheng Eco-Technology Co., Ltd.</w:t>
      </w:r>
    </w:p>
    <w:p w14:paraId="4E4C1454"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8 Lande Road, Laishan District, Yantai City</w:t>
      </w:r>
    </w:p>
    <w:p w14:paraId="57B4AE5C"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Shandong Province</w:t>
      </w:r>
    </w:p>
    <w:p w14:paraId="4991E314"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People’s Republic of China 264000</w:t>
      </w:r>
    </w:p>
    <w:p w14:paraId="7CC14011"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w:t>
      </w:r>
    </w:p>
    <w:p w14:paraId="1CC3C929"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(Address of principal executive office)</w:t>
      </w:r>
    </w:p>
    <w:p w14:paraId="1E08DC79"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54FED8BC" w14:textId="77777777" w:rsidR="00D0560D" w:rsidRPr="00D0560D" w:rsidRDefault="00D0560D" w:rsidP="00D0560D">
      <w:pPr>
        <w:spacing w:after="0" w:line="240" w:lineRule="auto"/>
        <w:jc w:val="center"/>
        <w:rPr>
          <w:rFonts w:ascii="Times New Roman" w:eastAsia="Times New Roman" w:hAnsi="Times New Roman" w:cs="Times New Roman"/>
          <w:sz w:val="2"/>
          <w:szCs w:val="2"/>
        </w:rPr>
      </w:pPr>
      <w:r w:rsidRPr="00D0560D">
        <w:rPr>
          <w:rFonts w:ascii="Times New Roman" w:eastAsia="Times New Roman" w:hAnsi="Times New Roman" w:cs="Times New Roman"/>
          <w:sz w:val="2"/>
          <w:szCs w:val="2"/>
        </w:rPr>
        <w:t> </w:t>
      </w:r>
    </w:p>
    <w:p w14:paraId="4FCD88C6"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1B050406"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Indicate by check mark whether the registrant files or will file annual reports under cover of Form 20-F or Form 40-F.</w:t>
      </w:r>
    </w:p>
    <w:p w14:paraId="2A7829D5"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5EE98713"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xml:space="preserve">Form 20-F </w:t>
      </w:r>
      <w:r w:rsidRPr="00D0560D">
        <w:rPr>
          <w:rFonts w:ascii="Segoe UI Symbol" w:eastAsia="Times New Roman" w:hAnsi="Segoe UI Symbol" w:cs="Segoe UI Symbol"/>
          <w:sz w:val="20"/>
          <w:szCs w:val="20"/>
        </w:rPr>
        <w:t>☒</w:t>
      </w:r>
      <w:r w:rsidRPr="00D0560D">
        <w:rPr>
          <w:rFonts w:ascii="Times New Roman" w:eastAsia="Times New Roman" w:hAnsi="Times New Roman" w:cs="Times New Roman"/>
          <w:sz w:val="20"/>
          <w:szCs w:val="20"/>
        </w:rPr>
        <w:t>  Form 40-F </w:t>
      </w:r>
      <w:r w:rsidRPr="00D0560D">
        <w:rPr>
          <w:rFonts w:ascii="Segoe UI Symbol" w:eastAsia="Times New Roman" w:hAnsi="Segoe UI Symbol" w:cs="Segoe UI Symbol"/>
          <w:sz w:val="20"/>
          <w:szCs w:val="20"/>
        </w:rPr>
        <w:t>☐</w:t>
      </w:r>
    </w:p>
    <w:p w14:paraId="3FEFD4AB"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6EBE8C1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Indicate by check mark if the registrant is submitting the Form 6-K in paper as permitted by Regulation S-T Rule 101(b)(1): </w:t>
      </w:r>
      <w:r w:rsidRPr="00D0560D">
        <w:rPr>
          <w:rFonts w:ascii="Segoe UI Symbol" w:eastAsia="Times New Roman" w:hAnsi="Segoe UI Symbol" w:cs="Segoe UI Symbol"/>
          <w:sz w:val="20"/>
          <w:szCs w:val="20"/>
        </w:rPr>
        <w:t>☐</w:t>
      </w:r>
    </w:p>
    <w:p w14:paraId="1F125F99"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1EEA3E6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Indicate by check mark if the registrant is submitting the Form 6-K in paper as permitted by Regulation S-T Rule 101(b)(7): </w:t>
      </w:r>
      <w:r w:rsidRPr="00D0560D">
        <w:rPr>
          <w:rFonts w:ascii="Segoe UI Symbol" w:eastAsia="Times New Roman" w:hAnsi="Segoe UI Symbol" w:cs="Segoe UI Symbol"/>
          <w:sz w:val="20"/>
          <w:szCs w:val="20"/>
        </w:rPr>
        <w:t>☐</w:t>
      </w:r>
    </w:p>
    <w:p w14:paraId="1B69F79A"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4B4C892A" w14:textId="77777777" w:rsidR="00D0560D" w:rsidRPr="00D0560D" w:rsidRDefault="00D0560D" w:rsidP="00D0560D">
      <w:pPr>
        <w:spacing w:after="0" w:line="240" w:lineRule="auto"/>
        <w:jc w:val="center"/>
        <w:rPr>
          <w:rFonts w:ascii="Times New Roman" w:eastAsia="Times New Roman" w:hAnsi="Times New Roman" w:cs="Times New Roman"/>
          <w:sz w:val="2"/>
          <w:szCs w:val="2"/>
        </w:rPr>
      </w:pPr>
      <w:r w:rsidRPr="00D0560D">
        <w:rPr>
          <w:rFonts w:ascii="Times New Roman" w:eastAsia="Times New Roman" w:hAnsi="Times New Roman" w:cs="Times New Roman"/>
          <w:sz w:val="2"/>
          <w:szCs w:val="2"/>
        </w:rPr>
        <w:t> </w:t>
      </w:r>
    </w:p>
    <w:p w14:paraId="5236EF44"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2085E9D5" w14:textId="77777777" w:rsidR="00D0560D" w:rsidRPr="00D0560D" w:rsidRDefault="00D0560D" w:rsidP="00D0560D">
      <w:pPr>
        <w:spacing w:after="0" w:line="240" w:lineRule="auto"/>
        <w:rPr>
          <w:rFonts w:ascii="Times New Roman" w:eastAsia="Times New Roman" w:hAnsi="Times New Roman" w:cs="Times New Roman"/>
          <w:sz w:val="2"/>
          <w:szCs w:val="2"/>
        </w:rPr>
      </w:pPr>
      <w:r w:rsidRPr="00D0560D">
        <w:rPr>
          <w:rFonts w:ascii="Times New Roman" w:eastAsia="Times New Roman" w:hAnsi="Times New Roman" w:cs="Times New Roman"/>
          <w:sz w:val="2"/>
          <w:szCs w:val="2"/>
        </w:rPr>
        <w:t> </w:t>
      </w:r>
    </w:p>
    <w:p w14:paraId="4C6859F5"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5A4FF414" w14:textId="77777777" w:rsidR="00D0560D" w:rsidRPr="00D0560D" w:rsidRDefault="00D0560D" w:rsidP="00D0560D">
      <w:pPr>
        <w:spacing w:after="12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48538892" w14:textId="77777777" w:rsidR="00D0560D" w:rsidRPr="00D0560D" w:rsidRDefault="00D0560D" w:rsidP="00D0560D">
      <w:pPr>
        <w:pageBreakBefore/>
        <w:spacing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lastRenderedPageBreak/>
        <w:t> </w:t>
      </w:r>
    </w:p>
    <w:p w14:paraId="47AB12B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08F8FF5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u w:val="single"/>
        </w:rPr>
        <w:t>Explanatory Note:</w:t>
      </w:r>
    </w:p>
    <w:p w14:paraId="5368B426" w14:textId="77777777" w:rsidR="00D0560D" w:rsidRPr="00D0560D" w:rsidRDefault="00D0560D" w:rsidP="00D0560D">
      <w:pPr>
        <w:spacing w:after="0" w:line="240" w:lineRule="auto"/>
        <w:ind w:firstLine="720"/>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72D40632" w14:textId="77777777" w:rsidR="00D0560D" w:rsidRPr="00D0560D" w:rsidRDefault="00D0560D" w:rsidP="00D0560D">
      <w:pPr>
        <w:spacing w:after="0" w:line="240" w:lineRule="auto"/>
        <w:ind w:firstLine="720"/>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On September 17, 2018, Newater Technology, Inc. issued a press release announcing its financial results for the first half year 2018. A copy of the press release is attached hereto as Exhibit 99.1.</w:t>
      </w:r>
    </w:p>
    <w:p w14:paraId="4AFE97B0"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D0560D" w:rsidRPr="00D0560D" w14:paraId="3A3CF7CD" w14:textId="77777777" w:rsidTr="00D0560D">
        <w:tc>
          <w:tcPr>
            <w:tcW w:w="1650" w:type="pct"/>
            <w:hideMark/>
          </w:tcPr>
          <w:p w14:paraId="240E079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1700" w:type="pct"/>
            <w:hideMark/>
          </w:tcPr>
          <w:p w14:paraId="4945FEBA"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w:t>
            </w:r>
          </w:p>
        </w:tc>
        <w:tc>
          <w:tcPr>
            <w:tcW w:w="1650" w:type="pct"/>
            <w:hideMark/>
          </w:tcPr>
          <w:p w14:paraId="1D49FB5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bl>
    <w:p w14:paraId="4FFB4538" w14:textId="77777777" w:rsidR="00D0560D" w:rsidRPr="00D0560D" w:rsidRDefault="00D0560D" w:rsidP="00D0560D">
      <w:pPr>
        <w:pageBreakBefore/>
        <w:spacing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lastRenderedPageBreak/>
        <w:t> </w:t>
      </w:r>
    </w:p>
    <w:p w14:paraId="759B55B3" w14:textId="77777777" w:rsidR="00D0560D" w:rsidRPr="00D0560D" w:rsidRDefault="00D0560D" w:rsidP="00D0560D">
      <w:pPr>
        <w:spacing w:after="0" w:line="240" w:lineRule="auto"/>
        <w:ind w:firstLine="720"/>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w:t>
      </w:r>
    </w:p>
    <w:p w14:paraId="6333A47E" w14:textId="77777777" w:rsidR="00D0560D" w:rsidRPr="00D0560D" w:rsidRDefault="00D0560D" w:rsidP="00D0560D">
      <w:pPr>
        <w:spacing w:after="0" w:line="240" w:lineRule="auto"/>
        <w:ind w:firstLine="720"/>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EXHIBIT INDEX</w:t>
      </w:r>
    </w:p>
    <w:p w14:paraId="4F3A6857" w14:textId="77777777" w:rsidR="00D0560D" w:rsidRPr="00D0560D" w:rsidRDefault="00D0560D" w:rsidP="00D0560D">
      <w:pPr>
        <w:spacing w:after="0" w:line="240" w:lineRule="auto"/>
        <w:ind w:firstLine="720"/>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842"/>
        <w:gridCol w:w="94"/>
        <w:gridCol w:w="8424"/>
      </w:tblGrid>
      <w:tr w:rsidR="00D0560D" w:rsidRPr="00D0560D" w14:paraId="4A6D18A4" w14:textId="77777777" w:rsidTr="00D0560D">
        <w:tc>
          <w:tcPr>
            <w:tcW w:w="450" w:type="pct"/>
            <w:tcBorders>
              <w:bottom w:val="single" w:sz="12" w:space="0" w:color="000000"/>
            </w:tcBorders>
            <w:hideMark/>
          </w:tcPr>
          <w:p w14:paraId="0EC1A10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Number</w:t>
            </w:r>
          </w:p>
        </w:tc>
        <w:tc>
          <w:tcPr>
            <w:tcW w:w="50" w:type="pct"/>
            <w:tcMar>
              <w:top w:w="0" w:type="dxa"/>
              <w:left w:w="0" w:type="dxa"/>
              <w:bottom w:w="30" w:type="dxa"/>
              <w:right w:w="0" w:type="dxa"/>
            </w:tcMar>
            <w:hideMark/>
          </w:tcPr>
          <w:p w14:paraId="354B781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4500" w:type="pct"/>
            <w:tcBorders>
              <w:bottom w:val="single" w:sz="12" w:space="0" w:color="000000"/>
            </w:tcBorders>
            <w:hideMark/>
          </w:tcPr>
          <w:p w14:paraId="2B49D49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Description of Exhibit</w:t>
            </w:r>
          </w:p>
        </w:tc>
      </w:tr>
      <w:tr w:rsidR="00D0560D" w:rsidRPr="00D0560D" w14:paraId="0D388773" w14:textId="77777777" w:rsidTr="00D0560D">
        <w:tc>
          <w:tcPr>
            <w:tcW w:w="0" w:type="auto"/>
            <w:shd w:val="clear" w:color="auto" w:fill="CCEEFF"/>
            <w:hideMark/>
          </w:tcPr>
          <w:p w14:paraId="5657347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99.1</w:t>
            </w:r>
          </w:p>
        </w:tc>
        <w:tc>
          <w:tcPr>
            <w:tcW w:w="0" w:type="auto"/>
            <w:shd w:val="clear" w:color="auto" w:fill="CCEEFF"/>
            <w:hideMark/>
          </w:tcPr>
          <w:p w14:paraId="6A85118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hideMark/>
          </w:tcPr>
          <w:p w14:paraId="0DFF10EA" w14:textId="77777777" w:rsidR="00D0560D" w:rsidRPr="00D0560D" w:rsidRDefault="00807C63" w:rsidP="00D0560D">
            <w:pPr>
              <w:spacing w:after="0" w:line="240" w:lineRule="auto"/>
              <w:rPr>
                <w:rFonts w:ascii="Times New Roman" w:eastAsia="Times New Roman" w:hAnsi="Times New Roman" w:cs="Times New Roman"/>
                <w:sz w:val="20"/>
                <w:szCs w:val="20"/>
              </w:rPr>
            </w:pPr>
            <w:hyperlink r:id="rId4" w:history="1">
              <w:r w:rsidR="00D0560D" w:rsidRPr="00D0560D">
                <w:rPr>
                  <w:rFonts w:ascii="Times New Roman" w:eastAsia="Times New Roman" w:hAnsi="Times New Roman" w:cs="Times New Roman"/>
                  <w:color w:val="0000FF"/>
                  <w:sz w:val="20"/>
                  <w:szCs w:val="20"/>
                  <w:u w:val="single"/>
                </w:rPr>
                <w:t>Press Release dated September 17, 2018 announcing financial results for the first half of 2018.</w:t>
              </w:r>
            </w:hyperlink>
          </w:p>
        </w:tc>
      </w:tr>
    </w:tbl>
    <w:p w14:paraId="4CB10139" w14:textId="77777777" w:rsidR="00D0560D" w:rsidRPr="00D0560D" w:rsidRDefault="00D0560D" w:rsidP="00D0560D">
      <w:pPr>
        <w:spacing w:after="0" w:line="240" w:lineRule="auto"/>
        <w:ind w:left="915" w:hanging="915"/>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D0560D" w:rsidRPr="00D0560D" w14:paraId="5A8F0214" w14:textId="77777777" w:rsidTr="00D0560D">
        <w:tc>
          <w:tcPr>
            <w:tcW w:w="1650" w:type="pct"/>
            <w:hideMark/>
          </w:tcPr>
          <w:p w14:paraId="3D88B54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1700" w:type="pct"/>
            <w:hideMark/>
          </w:tcPr>
          <w:p w14:paraId="409E7EBE"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w:t>
            </w:r>
          </w:p>
        </w:tc>
        <w:tc>
          <w:tcPr>
            <w:tcW w:w="1650" w:type="pct"/>
            <w:hideMark/>
          </w:tcPr>
          <w:p w14:paraId="1B7109B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bl>
    <w:p w14:paraId="3B4FAD7B" w14:textId="77777777" w:rsidR="00D0560D" w:rsidRPr="00D0560D" w:rsidRDefault="00D0560D" w:rsidP="00D0560D">
      <w:pPr>
        <w:pageBreakBefore/>
        <w:spacing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lastRenderedPageBreak/>
        <w:t> </w:t>
      </w:r>
    </w:p>
    <w:p w14:paraId="7ABF16F4" w14:textId="77777777" w:rsidR="00D0560D" w:rsidRPr="00D0560D" w:rsidRDefault="00D0560D" w:rsidP="00D0560D">
      <w:pPr>
        <w:spacing w:after="0" w:line="240" w:lineRule="auto"/>
        <w:ind w:left="915" w:hanging="915"/>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0FE09597"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u w:val="single"/>
        </w:rPr>
        <w:t>SIGNATURES</w:t>
      </w:r>
    </w:p>
    <w:p w14:paraId="35D77A94"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26864680" w14:textId="77777777" w:rsidR="00D0560D" w:rsidRPr="00D0560D" w:rsidRDefault="00D0560D" w:rsidP="00D0560D">
      <w:pPr>
        <w:spacing w:after="0" w:line="240" w:lineRule="auto"/>
        <w:ind w:firstLine="720"/>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Pursuant to the requirements of the Securities and Exchange Act of 1934, the Registrant has duly caused this report to be signed on its behalf by the undersigned thereunto duly authorized.</w:t>
      </w:r>
    </w:p>
    <w:p w14:paraId="084B61F6" w14:textId="77777777" w:rsidR="00D0560D" w:rsidRPr="00D0560D" w:rsidRDefault="00D0560D" w:rsidP="00D0560D">
      <w:pPr>
        <w:spacing w:after="0" w:line="240" w:lineRule="auto"/>
        <w:ind w:firstLine="720"/>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5616"/>
        <w:gridCol w:w="374"/>
        <w:gridCol w:w="3370"/>
      </w:tblGrid>
      <w:tr w:rsidR="00D0560D" w:rsidRPr="00D0560D" w14:paraId="10BA4C26" w14:textId="77777777" w:rsidTr="00D0560D">
        <w:tc>
          <w:tcPr>
            <w:tcW w:w="0" w:type="auto"/>
            <w:hideMark/>
          </w:tcPr>
          <w:p w14:paraId="4EF9DC7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gridSpan w:val="2"/>
            <w:hideMark/>
          </w:tcPr>
          <w:p w14:paraId="628B2FE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NEWATER TECHNOLOGY, INC.</w:t>
            </w:r>
          </w:p>
        </w:tc>
      </w:tr>
      <w:tr w:rsidR="00D0560D" w:rsidRPr="00D0560D" w14:paraId="547F1CBA" w14:textId="77777777" w:rsidTr="00D0560D">
        <w:tc>
          <w:tcPr>
            <w:tcW w:w="0" w:type="auto"/>
            <w:hideMark/>
          </w:tcPr>
          <w:p w14:paraId="5608185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gridSpan w:val="2"/>
            <w:hideMark/>
          </w:tcPr>
          <w:p w14:paraId="0F9B510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3304D7DA" w14:textId="77777777" w:rsidTr="00D0560D">
        <w:tc>
          <w:tcPr>
            <w:tcW w:w="3000" w:type="pct"/>
            <w:hideMark/>
          </w:tcPr>
          <w:p w14:paraId="2B7E007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200" w:type="pct"/>
            <w:hideMark/>
          </w:tcPr>
          <w:p w14:paraId="1BE4702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By:</w:t>
            </w:r>
          </w:p>
        </w:tc>
        <w:tc>
          <w:tcPr>
            <w:tcW w:w="1800" w:type="pct"/>
            <w:tcBorders>
              <w:bottom w:val="single" w:sz="12" w:space="0" w:color="000000"/>
            </w:tcBorders>
            <w:vAlign w:val="bottom"/>
            <w:hideMark/>
          </w:tcPr>
          <w:p w14:paraId="25AE83D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/s/ Yuebiao Li</w:t>
            </w:r>
          </w:p>
        </w:tc>
      </w:tr>
      <w:tr w:rsidR="00D0560D" w:rsidRPr="00D0560D" w14:paraId="23AA3F43" w14:textId="77777777" w:rsidTr="00D0560D">
        <w:tc>
          <w:tcPr>
            <w:tcW w:w="0" w:type="auto"/>
            <w:hideMark/>
          </w:tcPr>
          <w:p w14:paraId="5BD98CA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hideMark/>
          </w:tcPr>
          <w:p w14:paraId="43F4CC7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vAlign w:val="bottom"/>
            <w:hideMark/>
          </w:tcPr>
          <w:p w14:paraId="2153B74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Yuebiao Li</w:t>
            </w:r>
          </w:p>
        </w:tc>
      </w:tr>
      <w:tr w:rsidR="00D0560D" w:rsidRPr="00D0560D" w14:paraId="0FD12210" w14:textId="77777777" w:rsidTr="00D0560D">
        <w:tc>
          <w:tcPr>
            <w:tcW w:w="0" w:type="auto"/>
            <w:hideMark/>
          </w:tcPr>
          <w:p w14:paraId="5549B07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hideMark/>
          </w:tcPr>
          <w:p w14:paraId="0704089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vAlign w:val="bottom"/>
            <w:hideMark/>
          </w:tcPr>
          <w:p w14:paraId="40C9911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Chairman and Chief Executive Officer</w:t>
            </w:r>
          </w:p>
        </w:tc>
      </w:tr>
    </w:tbl>
    <w:p w14:paraId="65148472" w14:textId="77777777" w:rsidR="00D0560D" w:rsidRPr="00D0560D" w:rsidRDefault="00D0560D" w:rsidP="00D0560D">
      <w:pPr>
        <w:spacing w:after="0" w:line="240" w:lineRule="auto"/>
        <w:ind w:firstLine="720"/>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5F29F1F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Dated: September 17, 2018</w:t>
      </w:r>
    </w:p>
    <w:p w14:paraId="67336CE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br w:type="textWrapping" w:clear="all"/>
      </w:r>
    </w:p>
    <w:p w14:paraId="3AE70A7B"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D0560D" w:rsidRPr="00D0560D" w14:paraId="183727DF" w14:textId="77777777" w:rsidTr="00D0560D">
        <w:tc>
          <w:tcPr>
            <w:tcW w:w="1650" w:type="pct"/>
            <w:hideMark/>
          </w:tcPr>
          <w:p w14:paraId="4C89DB9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1700" w:type="pct"/>
            <w:hideMark/>
          </w:tcPr>
          <w:p w14:paraId="5FBAE216"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3</w:t>
            </w:r>
          </w:p>
        </w:tc>
        <w:tc>
          <w:tcPr>
            <w:tcW w:w="1650" w:type="pct"/>
            <w:hideMark/>
          </w:tcPr>
          <w:p w14:paraId="1F804DD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bl>
    <w:p w14:paraId="170145AB" w14:textId="77777777" w:rsidR="00D0560D" w:rsidRPr="00D0560D" w:rsidRDefault="00D0560D" w:rsidP="00D0560D">
      <w:pPr>
        <w:spacing w:after="0" w:line="240" w:lineRule="auto"/>
        <w:ind w:firstLine="720"/>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26DA78A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26547099" w14:textId="1AD14D27" w:rsidR="00D0560D" w:rsidRDefault="00D0560D">
      <w:r>
        <w:br w:type="page"/>
      </w:r>
    </w:p>
    <w:p w14:paraId="44F5759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lastRenderedPageBreak/>
        <w:t>Exhibit 99.1</w:t>
      </w:r>
    </w:p>
    <w:p w14:paraId="17AC7D38"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4F4C87A3"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Newater Technology, Inc. Announces Half Year 2018 Unaudited Financial Results</w:t>
      </w:r>
    </w:p>
    <w:p w14:paraId="45FC5E31"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7DB65FC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Yantai, China, September 17, 2018 /PRNewswire/ -- Newater Technology, Inc. (NASDAQ: NEWA) (“NEWA”, “we”, “our” or the “Company”), a service provider and a developer and manufacturer of membrane filtration products and related hardware and engineered systems that are used in the treatment, recycling and discharge of wastewater, today announced its unaudited financial results for the half year ended June 30, 2018.</w:t>
      </w:r>
    </w:p>
    <w:p w14:paraId="58865227"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340A86C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u w:val="single"/>
        </w:rPr>
        <w:t>Six Months Ended June 30, 2018 Financial Highlights (all comparisons to the six months ended June 30, 2017 unless noted)</w:t>
      </w:r>
    </w:p>
    <w:p w14:paraId="12E217C7"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8496"/>
      </w:tblGrid>
      <w:tr w:rsidR="00D0560D" w:rsidRPr="00D0560D" w14:paraId="4303DD62" w14:textId="77777777" w:rsidTr="00D0560D">
        <w:trPr>
          <w:tblCellSpacing w:w="0" w:type="dxa"/>
        </w:trPr>
        <w:tc>
          <w:tcPr>
            <w:tcW w:w="432" w:type="dxa"/>
            <w:hideMark/>
          </w:tcPr>
          <w:p w14:paraId="06B6F4B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432" w:type="dxa"/>
            <w:hideMark/>
          </w:tcPr>
          <w:p w14:paraId="33D654D7"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hideMark/>
          </w:tcPr>
          <w:p w14:paraId="40817F77"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Revenues increased by 267.53% from $7.20 million to $26.48 million, which resulted from: 1) growing demand for the Company’s products; 2) an increase in both the number of customers and the scale of projects; and 3) delivering wastewater treatment services.</w:t>
            </w:r>
          </w:p>
        </w:tc>
      </w:tr>
    </w:tbl>
    <w:p w14:paraId="0650DAB0" w14:textId="77777777" w:rsidR="00D0560D" w:rsidRPr="00D0560D" w:rsidRDefault="00D0560D" w:rsidP="00D0560D">
      <w:pPr>
        <w:spacing w:after="0" w:line="240" w:lineRule="auto"/>
        <w:ind w:left="720" w:hanging="360"/>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8496"/>
      </w:tblGrid>
      <w:tr w:rsidR="00D0560D" w:rsidRPr="00D0560D" w14:paraId="44B81E8B" w14:textId="77777777" w:rsidTr="00D0560D">
        <w:trPr>
          <w:tblCellSpacing w:w="0" w:type="dxa"/>
        </w:trPr>
        <w:tc>
          <w:tcPr>
            <w:tcW w:w="432" w:type="dxa"/>
            <w:hideMark/>
          </w:tcPr>
          <w:p w14:paraId="66E23C7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432" w:type="dxa"/>
            <w:hideMark/>
          </w:tcPr>
          <w:p w14:paraId="1037B493"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hideMark/>
          </w:tcPr>
          <w:p w14:paraId="4417161D"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Cost of goods sold increased by 142.90% from $5.28 million to $12.83 million due to: 1) the 267.53% revenue growth; 2) new large complex projects which required more highly skilled engineers for installations and more time to complete projects.</w:t>
            </w:r>
          </w:p>
        </w:tc>
      </w:tr>
    </w:tbl>
    <w:p w14:paraId="66788353" w14:textId="77777777" w:rsidR="00D0560D" w:rsidRPr="00D0560D" w:rsidRDefault="00D0560D" w:rsidP="00D0560D">
      <w:pPr>
        <w:spacing w:after="0" w:line="240" w:lineRule="auto"/>
        <w:ind w:left="720" w:hanging="360"/>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8496"/>
      </w:tblGrid>
      <w:tr w:rsidR="00D0560D" w:rsidRPr="00D0560D" w14:paraId="31950A26" w14:textId="77777777" w:rsidTr="00D0560D">
        <w:trPr>
          <w:tblCellSpacing w:w="0" w:type="dxa"/>
        </w:trPr>
        <w:tc>
          <w:tcPr>
            <w:tcW w:w="432" w:type="dxa"/>
            <w:hideMark/>
          </w:tcPr>
          <w:p w14:paraId="3852F64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432" w:type="dxa"/>
            <w:hideMark/>
          </w:tcPr>
          <w:p w14:paraId="61BE9D37"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hideMark/>
          </w:tcPr>
          <w:p w14:paraId="68A23340"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Gross profit increased by 610.22% to $13.65 million compared to $1.92 million for the same period in 2017, while the gross profit margin was 51.54%, compared to 26.67% for the same period in 2017.</w:t>
            </w:r>
          </w:p>
        </w:tc>
      </w:tr>
    </w:tbl>
    <w:p w14:paraId="3DB31CDC" w14:textId="77777777" w:rsidR="00D0560D" w:rsidRPr="00D0560D" w:rsidRDefault="00D0560D" w:rsidP="00D0560D">
      <w:pPr>
        <w:spacing w:after="0" w:line="240" w:lineRule="auto"/>
        <w:ind w:left="720" w:hanging="360"/>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8496"/>
      </w:tblGrid>
      <w:tr w:rsidR="00D0560D" w:rsidRPr="00D0560D" w14:paraId="495D82C0" w14:textId="77777777" w:rsidTr="00D0560D">
        <w:trPr>
          <w:tblCellSpacing w:w="0" w:type="dxa"/>
        </w:trPr>
        <w:tc>
          <w:tcPr>
            <w:tcW w:w="432" w:type="dxa"/>
            <w:hideMark/>
          </w:tcPr>
          <w:p w14:paraId="1B67019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432" w:type="dxa"/>
            <w:hideMark/>
          </w:tcPr>
          <w:p w14:paraId="59B48CE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hideMark/>
          </w:tcPr>
          <w:p w14:paraId="7E8EDA66"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Operation expenses increased by 162.95% from $1.78 million to $4.69 million, and the percentage of operation costs compared to revenue decreased from 24.76% to 17.71%.</w:t>
            </w:r>
          </w:p>
        </w:tc>
      </w:tr>
    </w:tbl>
    <w:p w14:paraId="236DD7CB" w14:textId="77777777" w:rsidR="00D0560D" w:rsidRPr="00D0560D" w:rsidRDefault="00D0560D" w:rsidP="00D0560D">
      <w:pPr>
        <w:spacing w:after="0" w:line="240" w:lineRule="auto"/>
        <w:ind w:left="720" w:hanging="360"/>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8496"/>
      </w:tblGrid>
      <w:tr w:rsidR="00D0560D" w:rsidRPr="00D0560D" w14:paraId="46DA831F" w14:textId="77777777" w:rsidTr="00D0560D">
        <w:trPr>
          <w:tblCellSpacing w:w="0" w:type="dxa"/>
        </w:trPr>
        <w:tc>
          <w:tcPr>
            <w:tcW w:w="432" w:type="dxa"/>
            <w:hideMark/>
          </w:tcPr>
          <w:p w14:paraId="47FC4AA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432" w:type="dxa"/>
            <w:hideMark/>
          </w:tcPr>
          <w:p w14:paraId="34C7F20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hideMark/>
          </w:tcPr>
          <w:p w14:paraId="759DEEA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Operating income increased by 6,405.99% from $0.14 million to $8.96 million. Operating margin increased from 1.91% to 33.82%.</w:t>
            </w:r>
          </w:p>
        </w:tc>
      </w:tr>
    </w:tbl>
    <w:p w14:paraId="47E5041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8496"/>
      </w:tblGrid>
      <w:tr w:rsidR="00D0560D" w:rsidRPr="00D0560D" w14:paraId="07B5E75F" w14:textId="77777777" w:rsidTr="00D0560D">
        <w:trPr>
          <w:tblCellSpacing w:w="0" w:type="dxa"/>
        </w:trPr>
        <w:tc>
          <w:tcPr>
            <w:tcW w:w="432" w:type="dxa"/>
            <w:hideMark/>
          </w:tcPr>
          <w:p w14:paraId="37DBD428"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432" w:type="dxa"/>
            <w:hideMark/>
          </w:tcPr>
          <w:p w14:paraId="0766D388"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hideMark/>
          </w:tcPr>
          <w:p w14:paraId="0ECDC973"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Basic and diluted earnings per share increased from $0.00 to $0.67.</w:t>
            </w:r>
          </w:p>
        </w:tc>
      </w:tr>
    </w:tbl>
    <w:p w14:paraId="6879C987"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432"/>
        <w:gridCol w:w="432"/>
        <w:gridCol w:w="8496"/>
      </w:tblGrid>
      <w:tr w:rsidR="00D0560D" w:rsidRPr="00D0560D" w14:paraId="00A7DD47" w14:textId="77777777" w:rsidTr="00D0560D">
        <w:trPr>
          <w:tblCellSpacing w:w="0" w:type="dxa"/>
        </w:trPr>
        <w:tc>
          <w:tcPr>
            <w:tcW w:w="432" w:type="dxa"/>
            <w:hideMark/>
          </w:tcPr>
          <w:p w14:paraId="23352BB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432" w:type="dxa"/>
            <w:hideMark/>
          </w:tcPr>
          <w:p w14:paraId="49DAE5F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hideMark/>
          </w:tcPr>
          <w:p w14:paraId="6DB62B4B"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Net cash provided by the operating activities increased from $1.18 million to $4.86 million. The net cash used in investing activities increased from $1.23 million to $6.74 million. The net cash provided by the financing activities was $6.24 million compared to net cash used in financing activities of $0.79 million for the same period in 2017. The total balance of cash, cash equivalents and restricted cash was $14.48 million as of June 30, 2018, compared to $10.37 million as of December 31, 2017.</w:t>
            </w:r>
          </w:p>
        </w:tc>
      </w:tr>
    </w:tbl>
    <w:p w14:paraId="42E0982D"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3D3AD6B5"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“Newater delivered amazing financial results for the first half of 2018. Our revenues increased by 267.53% from $7.20 million to $26.48 million, while the cost of goods sold only increased by 142.90% and the operation expenses increased by 162.95%. This resulted in the 610.22% growth in our gross profit and 6,405.99% increase in our operating income, from $0.14 million for the six months ended June 30, 2017 to $8.96 million for the same period in 2018.” said Ms. Zhuo Zhang, the CFO of the Company. “We had solid net cash generated from operating activities, increasing from $1.18 million for the first six months in 2017 to $4.86 million for the same period in 2018. We also had a strong cash position, including cash, cash equivalents and restricted cash, with a total balance of $14.48 million as of June 30, 2018, compared to $10.37 million as of December 31, 2017.”</w:t>
      </w:r>
    </w:p>
    <w:p w14:paraId="154BB353"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142B3B44"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xml:space="preserve">Mr. Yuebiao Li, the Company’s Chairman and Chief Executive Officer commented, “Even though our company is a young company, with only a 6-year history, we have grown tremendously. The number of employees grew from 4 at its inception to more than 230 at present. In 2018, we moved into our newly completed 8.07-acre industrial park from our old half-acre facility. Our automatic DTRO (Disk Tube Reverse Osmosis) production line will be completed by the end of 2018. Upon completion, we believe we will be at the forefront for DTRO automatic production lines in China, enabling us to be a leader of DTRO manufacturing in China. We are expanding our market from North East China to the entirety of China. The current trade war between China and the U.S. has little impact on our business. We remain committed to innovation, research and development, which, we believe, strengthens our competitive advantage. In the first half of 2018, we continuously increased our spending on research and development. We are </w:t>
      </w:r>
      <w:r w:rsidRPr="00D0560D">
        <w:rPr>
          <w:rFonts w:ascii="Times New Roman" w:eastAsia="Times New Roman" w:hAnsi="Times New Roman" w:cs="Times New Roman"/>
          <w:sz w:val="20"/>
          <w:szCs w:val="20"/>
        </w:rPr>
        <w:lastRenderedPageBreak/>
        <w:t>expanding the scale of our research and development projects; in addition, we are exploring new areas, such as zero-discharge treatment technology in coal mines.”</w:t>
      </w:r>
    </w:p>
    <w:p w14:paraId="598D5773"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D0560D" w:rsidRPr="00D0560D" w14:paraId="5FBCAD5C" w14:textId="77777777" w:rsidTr="00D0560D">
        <w:tc>
          <w:tcPr>
            <w:tcW w:w="1650" w:type="pct"/>
            <w:hideMark/>
          </w:tcPr>
          <w:p w14:paraId="1E60B60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1700" w:type="pct"/>
            <w:hideMark/>
          </w:tcPr>
          <w:p w14:paraId="7F3365C1"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w:t>
            </w:r>
          </w:p>
        </w:tc>
        <w:tc>
          <w:tcPr>
            <w:tcW w:w="1650" w:type="pct"/>
            <w:hideMark/>
          </w:tcPr>
          <w:p w14:paraId="71D3A70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bl>
    <w:p w14:paraId="64538434" w14:textId="77777777" w:rsidR="00D0560D" w:rsidRPr="00D0560D" w:rsidRDefault="00D0560D" w:rsidP="00D0560D">
      <w:pPr>
        <w:pageBreakBefore/>
        <w:spacing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lastRenderedPageBreak/>
        <w:t> </w:t>
      </w:r>
    </w:p>
    <w:p w14:paraId="73039A4D" w14:textId="77777777" w:rsidR="00D0560D" w:rsidRPr="00D0560D" w:rsidRDefault="00D0560D" w:rsidP="00D0560D">
      <w:pPr>
        <w:spacing w:after="0" w:line="240" w:lineRule="auto"/>
        <w:jc w:val="both"/>
        <w:rPr>
          <w:rFonts w:ascii="Times New Roman" w:eastAsia="Times New Roman" w:hAnsi="Times New Roman" w:cs="Times New Roman"/>
          <w:color w:val="FF0000"/>
          <w:sz w:val="20"/>
          <w:szCs w:val="20"/>
        </w:rPr>
      </w:pPr>
      <w:r w:rsidRPr="00D0560D">
        <w:rPr>
          <w:rFonts w:ascii="Times New Roman" w:eastAsia="Times New Roman" w:hAnsi="Times New Roman" w:cs="Times New Roman"/>
          <w:color w:val="FF0000"/>
          <w:sz w:val="20"/>
          <w:szCs w:val="20"/>
        </w:rPr>
        <w:t> </w:t>
      </w:r>
    </w:p>
    <w:p w14:paraId="6C436CE3"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Operating Results for Six Months Ended June 30, 2018</w:t>
      </w:r>
    </w:p>
    <w:p w14:paraId="71B53679"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w:t>
      </w:r>
    </w:p>
    <w:p w14:paraId="4FF7C375"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i/>
          <w:iCs/>
          <w:sz w:val="20"/>
          <w:szCs w:val="20"/>
        </w:rPr>
        <w:t>Revenues</w:t>
      </w:r>
    </w:p>
    <w:p w14:paraId="6F1230F3"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27ECC520"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We derive our revenues from (1) sale of products such as water purifying membranes and water purification equipment (“product revenues”); (2) sale of water purifying installation projects (“project revenues”); and (3) providing wastewater treatment services such as landfill leachate treatment and purification (“service revenues”). Revenues consist of the invoiced value for the sales, net of value-added tax (“VAT”), business tax, applicable local government levies, rebates, discounts and returns.</w:t>
      </w:r>
    </w:p>
    <w:p w14:paraId="4153375D"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307FC35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For the six months ended June 30, 2018, revenues increased by $19.27 million, or 267.53%, to $26.48 million from $7.20 million for the same period last year. This increase was partially driven by the increase in both the number and size of the projects. Our project revenues increased by $6.88 million, or 193.62% to $10.43 million for the six months ended June 30, 2018 from $3.55 million for the same period last year. In addition, we began to deliver wastewater treatment services in the second half of 2017, and this service contributed revenues of $15.78 million and accounted for 59.61% of the total revenues for the six months ended June 30, 2018.</w:t>
      </w:r>
    </w:p>
    <w:p w14:paraId="307621F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3F03065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Our project revenues are recognized at the point in time when the performance obligations stated under the contracts with customers are satisfied and controls of the products have been transferred to the customers.</w:t>
      </w:r>
    </w:p>
    <w:p w14:paraId="7217BF46"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1411E80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Our service revenues are recognized over time because our customers simultaneously receive and consume benefits as the services are provided by us. Specifically, the revenues have been recognized based on the volume of wastewater purified multiplied by negotiated contract billing rates.</w:t>
      </w:r>
    </w:p>
    <w:p w14:paraId="0E000BE0"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32D438FD"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i/>
          <w:iCs/>
          <w:sz w:val="20"/>
          <w:szCs w:val="20"/>
        </w:rPr>
        <w:t>Cost of revenues</w:t>
      </w:r>
    </w:p>
    <w:p w14:paraId="129B069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i/>
          <w:iCs/>
          <w:sz w:val="20"/>
          <w:szCs w:val="20"/>
        </w:rPr>
        <w:t> </w:t>
      </w:r>
    </w:p>
    <w:p w14:paraId="6059CAE4"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Cost of revenues consist primarily of (i) materials and equipment costs, (ii) compensation and related overhead expenses for personnel involved in the customization of our products, delivery, installation and maintenance and services, (iii) contractor costs, and (iv) depreciation of equipment used in operations.</w:t>
      </w:r>
    </w:p>
    <w:p w14:paraId="6FC97174"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i/>
          <w:iCs/>
          <w:sz w:val="20"/>
          <w:szCs w:val="20"/>
        </w:rPr>
        <w:t> </w:t>
      </w:r>
    </w:p>
    <w:p w14:paraId="1E126D2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Cost of revenues increased by $7.55 million, or 142.90%, to $12.83 million for the six months ended June 30, 2018 from $5.28 million for the same period last year. As a percentage of revenues, cost of revenues was 48.46% for the six months ended June 30, 2018, compared to 73.33% for the same period last year. The increase in cost of revenues is directly linked to the 267.53% revenue growth, more highly skilled laborers required for installation and longer project delivery time for new large complex projects.</w:t>
      </w:r>
    </w:p>
    <w:p w14:paraId="43F2F88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5B35B1E1"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i/>
          <w:iCs/>
          <w:sz w:val="20"/>
          <w:szCs w:val="20"/>
        </w:rPr>
        <w:t>Gross profit and gross margin</w:t>
      </w:r>
    </w:p>
    <w:p w14:paraId="35F5E639"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i/>
          <w:iCs/>
          <w:sz w:val="20"/>
          <w:szCs w:val="20"/>
        </w:rPr>
        <w:t> </w:t>
      </w:r>
    </w:p>
    <w:p w14:paraId="358DD83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Gross profit increased significantly by $11.73 million, or 610.22%, to $13.65 million for the six months ended June 30, 2018 from $1.92 million for the same period last year. In addition, gross margin increased to 51.54% for the six months ended June 30, 2018 from 26.67% for the same period last year.</w:t>
      </w:r>
    </w:p>
    <w:p w14:paraId="1DADC3ED"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2E42292D"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The increase in gross margin was primarily due to the fact that we delivered wastewater treatment services for a customer, and the agreement with this customer allowed us to achieve greater profits contributing to a higher gross margin, which accounted for a large proportion of total revenues for the six months ended June 30, 2018. The wastewater was highly polluted, and purification and treatment demanded more complex technology than ordinary. In addition, we managed to deliver the services for the customer on an expedited schedule as agreed, which enabled us to obtain higher profits for these services.</w:t>
      </w:r>
    </w:p>
    <w:p w14:paraId="3B32612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D0560D" w:rsidRPr="00D0560D" w14:paraId="53F02EE1" w14:textId="77777777" w:rsidTr="00D0560D">
        <w:tc>
          <w:tcPr>
            <w:tcW w:w="1650" w:type="pct"/>
            <w:hideMark/>
          </w:tcPr>
          <w:p w14:paraId="16C65C7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1700" w:type="pct"/>
            <w:hideMark/>
          </w:tcPr>
          <w:p w14:paraId="52D69474"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w:t>
            </w:r>
          </w:p>
        </w:tc>
        <w:tc>
          <w:tcPr>
            <w:tcW w:w="1650" w:type="pct"/>
            <w:hideMark/>
          </w:tcPr>
          <w:p w14:paraId="0D0A01B5"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bl>
    <w:p w14:paraId="40435B6F" w14:textId="77777777" w:rsidR="00D0560D" w:rsidRPr="00D0560D" w:rsidRDefault="00D0560D" w:rsidP="00D0560D">
      <w:pPr>
        <w:pageBreakBefore/>
        <w:spacing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lastRenderedPageBreak/>
        <w:t> </w:t>
      </w:r>
    </w:p>
    <w:p w14:paraId="7317882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68CFA11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i/>
          <w:iCs/>
          <w:sz w:val="20"/>
          <w:szCs w:val="20"/>
        </w:rPr>
        <w:t>Selling, general and administrative expenses</w:t>
      </w:r>
    </w:p>
    <w:p w14:paraId="00644761"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i/>
          <w:iCs/>
          <w:sz w:val="20"/>
          <w:szCs w:val="20"/>
        </w:rPr>
        <w:t> </w:t>
      </w:r>
    </w:p>
    <w:p w14:paraId="2212FB0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Selling, general and administrative expenses (“SG&amp;A”) increased by $2.91 million, or 162.95%, to $4.69 million for the six months ended June 30, 2018 from $1.78 million for the same period last year. The significant increase was partially due to the increase in labor costs, including the increased compensation of our senior management and the increase in the number of the new hires. In addition, we invested much more in research and development for the six months ended June 30, 2018.</w:t>
      </w:r>
    </w:p>
    <w:p w14:paraId="4D35FF02"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2B84DD6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Selling expenses accounted for 20.35% and 20.89% of the selling, general and administrative expenses for the six months ended June 30, 2018 and 2017, respectively.</w:t>
      </w:r>
    </w:p>
    <w:p w14:paraId="232F4F14"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68F979B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Research and development expenses accounted for 36.45% of the selling, general and administrative expenses for the six months ended June 30, 2018, compared with 27.95% for the same period of 2017.</w:t>
      </w:r>
    </w:p>
    <w:p w14:paraId="45C0792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i/>
          <w:iCs/>
          <w:sz w:val="20"/>
          <w:szCs w:val="20"/>
        </w:rPr>
        <w:t> </w:t>
      </w:r>
    </w:p>
    <w:p w14:paraId="03F525DD"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i/>
          <w:iCs/>
          <w:sz w:val="20"/>
          <w:szCs w:val="20"/>
        </w:rPr>
        <w:t>Operating income and operating margin</w:t>
      </w:r>
    </w:p>
    <w:p w14:paraId="6EBA4E72"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7C607055"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Income from operations increased by $8.82 million, or 6,405.99%, to $8.96 million for the six months ended June 30, 2018 from $0.14 million for the same period last year. Operating margin was 33.82% for the six months ended June 30, 2018, compared to 1.91% for the same period last year.</w:t>
      </w:r>
    </w:p>
    <w:p w14:paraId="1AC27613"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313880D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The increase in operating income and operating margin mainly resulted from the increase of revenues derived from a large customer. The gross margin of wastewater treatment services for six months ended June 30, 2018 was 60.26%.</w:t>
      </w:r>
    </w:p>
    <w:p w14:paraId="5FB4361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i/>
          <w:iCs/>
          <w:sz w:val="20"/>
          <w:szCs w:val="20"/>
        </w:rPr>
        <w:t> </w:t>
      </w:r>
    </w:p>
    <w:p w14:paraId="1F8CC73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i/>
          <w:iCs/>
          <w:sz w:val="20"/>
          <w:szCs w:val="20"/>
        </w:rPr>
        <w:t>Income Taxes</w:t>
      </w:r>
    </w:p>
    <w:p w14:paraId="76C41452"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5B4C9196"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Provision for income taxes was $1.45 million for the six months ended June 30, 2018, an increase of $1.34 million, or 1,311.94%, from $0.10 million for the same period of last year. We were entitled to a preferential enterprise income tax (“EIT”) rate of 15% in 2017 and 2018. The standard enterprise income tax rate in China is 25%.</w:t>
      </w:r>
    </w:p>
    <w:p w14:paraId="237A14D1"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1D7D49E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i/>
          <w:iCs/>
          <w:sz w:val="20"/>
          <w:szCs w:val="20"/>
        </w:rPr>
        <w:t>Net Income</w:t>
      </w:r>
    </w:p>
    <w:p w14:paraId="6A89E52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472A1EFB"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Net income was $7.24 million for the six months ended June 30, 2018, compared to 0.02 million for the same period last year. Earnings per basic and diluted share was $0.67, and $0.00 for the six months ended June 30, 2018 and 2017, respectively.</w:t>
      </w:r>
    </w:p>
    <w:p w14:paraId="35F35408"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52EB905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u w:val="single"/>
        </w:rPr>
        <w:t>Financial Conditions</w:t>
      </w:r>
    </w:p>
    <w:p w14:paraId="320E61B5"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6CC72462"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As of June 30, 2018, the Company had cash, including cash, cash equivalents and restricted cash, for the total amount of $14.48 million, compared to $10.37 million at December 31, 2017. Total working capital was $16.77 million as of June 30, 2018, compared to $7.29 million at the end of 2017. </w:t>
      </w:r>
    </w:p>
    <w:p w14:paraId="2ECBB651"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581E1ED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Net cash provided by operating activities was $4.86 million for the six months ended June 30, 2018, compared to $1.18 million for the same period last year. Net cash used in investing activities was $6.74 million for the six months ended June 30, 2018, compared to $1.23 million for the same period last year. Net cash provided by financing activities was $6.24 million for the six months ended June 30, 2018, compared to net cash used in financing activities of $0.80 million for the same period of last year.</w:t>
      </w:r>
    </w:p>
    <w:p w14:paraId="1692CB2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D0560D" w:rsidRPr="00D0560D" w14:paraId="6CA5AE77" w14:textId="77777777" w:rsidTr="00D0560D">
        <w:tc>
          <w:tcPr>
            <w:tcW w:w="1650" w:type="pct"/>
            <w:hideMark/>
          </w:tcPr>
          <w:p w14:paraId="1889040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1700" w:type="pct"/>
            <w:hideMark/>
          </w:tcPr>
          <w:p w14:paraId="5B6BEDA9"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3</w:t>
            </w:r>
          </w:p>
        </w:tc>
        <w:tc>
          <w:tcPr>
            <w:tcW w:w="1650" w:type="pct"/>
            <w:hideMark/>
          </w:tcPr>
          <w:p w14:paraId="56894EED"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bl>
    <w:p w14:paraId="2B22F94D" w14:textId="77777777" w:rsidR="00D0560D" w:rsidRPr="00D0560D" w:rsidRDefault="00D0560D" w:rsidP="00D0560D">
      <w:pPr>
        <w:pageBreakBefore/>
        <w:spacing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lastRenderedPageBreak/>
        <w:t> </w:t>
      </w:r>
    </w:p>
    <w:p w14:paraId="77C2D25D"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080D405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u w:val="single"/>
        </w:rPr>
        <w:t>Recent Developments</w:t>
      </w:r>
    </w:p>
    <w:p w14:paraId="7F6AC596"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3E2B063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On October 10, 2018 at 8:30 a.m., local Beijing time, China, the Company will hold our 2018 Annual Meeting of Shareholders at Haiyue Hotel, Conference Room No, 7, 590 Gangcheng Dong St., Laishan District, Yantai City, Shandong Province, China, 264003.</w:t>
      </w:r>
    </w:p>
    <w:p w14:paraId="139AA6E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2F02B35B"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u w:val="single"/>
        </w:rPr>
        <w:t xml:space="preserve">About Newater Technology, Inc. </w:t>
      </w:r>
    </w:p>
    <w:p w14:paraId="15A77B0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w:t>
      </w:r>
    </w:p>
    <w:p w14:paraId="5528AF7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Founded in 2012 and headquartered in Yantai, China, Newater specializes in the development, manufacture and sale of DTRO (Disk Tube Reverse Osmosis) and DTNF (Disk Tube Nano-Filtration) membranes for waste water treatment, recycling and discharge. Newater provides integrated technical solutions in engineering support and installation, technical advice and services, and other project-related solutions to turn wastewater into valuable clean water. Newater also provides wastewater treatment services, such as landfill leachate treatment and purification services.</w:t>
      </w:r>
    </w:p>
    <w:p w14:paraId="14E11B5D"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1AE3872B"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The Company’s products can be used across a wide spectrum of industries, including:</w:t>
      </w:r>
    </w:p>
    <w:p w14:paraId="25C541E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680"/>
        <w:gridCol w:w="4680"/>
      </w:tblGrid>
      <w:tr w:rsidR="00D0560D" w:rsidRPr="00D0560D" w14:paraId="0228445A" w14:textId="77777777" w:rsidTr="00D0560D">
        <w:tc>
          <w:tcPr>
            <w:tcW w:w="2500" w:type="pct"/>
            <w:hideMark/>
          </w:tcPr>
          <w:p w14:paraId="1B7F21F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Leachate from landfills</w:t>
            </w:r>
          </w:p>
        </w:tc>
        <w:tc>
          <w:tcPr>
            <w:tcW w:w="2500" w:type="pct"/>
            <w:hideMark/>
          </w:tcPr>
          <w:p w14:paraId="7747377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Power plant waste water</w:t>
            </w:r>
          </w:p>
        </w:tc>
      </w:tr>
      <w:tr w:rsidR="00D0560D" w:rsidRPr="00D0560D" w14:paraId="45FD9A3B" w14:textId="77777777" w:rsidTr="00D0560D">
        <w:tc>
          <w:tcPr>
            <w:tcW w:w="0" w:type="auto"/>
            <w:hideMark/>
          </w:tcPr>
          <w:p w14:paraId="5DD2DC1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hideMark/>
          </w:tcPr>
          <w:p w14:paraId="7D51CB9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44717618" w14:textId="77777777" w:rsidTr="00D0560D">
        <w:tc>
          <w:tcPr>
            <w:tcW w:w="0" w:type="auto"/>
            <w:hideMark/>
          </w:tcPr>
          <w:p w14:paraId="2D12B2D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Wastewater from oil fields</w:t>
            </w:r>
          </w:p>
        </w:tc>
        <w:tc>
          <w:tcPr>
            <w:tcW w:w="0" w:type="auto"/>
            <w:hideMark/>
          </w:tcPr>
          <w:p w14:paraId="41646B3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Wastewater from gas production</w:t>
            </w:r>
          </w:p>
        </w:tc>
      </w:tr>
      <w:tr w:rsidR="00D0560D" w:rsidRPr="00D0560D" w14:paraId="5A2EE159" w14:textId="77777777" w:rsidTr="00D0560D">
        <w:tc>
          <w:tcPr>
            <w:tcW w:w="0" w:type="auto"/>
            <w:hideMark/>
          </w:tcPr>
          <w:p w14:paraId="4FCC462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hideMark/>
          </w:tcPr>
          <w:p w14:paraId="6AABC19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09573966" w14:textId="77777777" w:rsidTr="00D0560D">
        <w:tc>
          <w:tcPr>
            <w:tcW w:w="0" w:type="auto"/>
            <w:hideMark/>
          </w:tcPr>
          <w:p w14:paraId="5387FA3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High acid wastewater</w:t>
            </w:r>
          </w:p>
        </w:tc>
        <w:tc>
          <w:tcPr>
            <w:tcW w:w="0" w:type="auto"/>
            <w:hideMark/>
          </w:tcPr>
          <w:p w14:paraId="2296AC2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Desalination</w:t>
            </w:r>
          </w:p>
        </w:tc>
      </w:tr>
    </w:tbl>
    <w:p w14:paraId="7241C0BD"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5F8C05D3"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xml:space="preserve">More information about the Company can be found at: </w:t>
      </w:r>
      <w:r w:rsidRPr="00D0560D">
        <w:rPr>
          <w:rFonts w:ascii="Times New Roman" w:eastAsia="Times New Roman" w:hAnsi="Times New Roman" w:cs="Times New Roman"/>
          <w:sz w:val="20"/>
          <w:szCs w:val="20"/>
          <w:u w:val="single"/>
        </w:rPr>
        <w:t>www.dtnewa.com</w:t>
      </w:r>
      <w:r w:rsidRPr="00D0560D">
        <w:rPr>
          <w:rFonts w:ascii="Times New Roman" w:eastAsia="Times New Roman" w:hAnsi="Times New Roman" w:cs="Times New Roman"/>
          <w:sz w:val="20"/>
          <w:szCs w:val="20"/>
        </w:rPr>
        <w:t>.</w:t>
      </w:r>
    </w:p>
    <w:p w14:paraId="19C8508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34C66C4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u w:val="single"/>
        </w:rPr>
        <w:t>Notice</w:t>
      </w:r>
    </w:p>
    <w:p w14:paraId="3B352887"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01608E20"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Rounding amounts and percentages: Certain amounts and percentages included in this press release have been rounded for ease of presentation. Percentage figures included in this press release have not in all cases been calculated on the basis of such rounded figures, but on the basis of such amounts prior to rounding. For this reason, certain percentage amounts in this press release may vary from those obtained by performing the same calculations using the figures in the financial statements. In addition, certain other amounts that appear in this press release may not sum due to rounding.</w:t>
      </w:r>
    </w:p>
    <w:p w14:paraId="7039153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D0560D" w:rsidRPr="00D0560D" w14:paraId="3A4960D3" w14:textId="77777777" w:rsidTr="00D0560D">
        <w:tc>
          <w:tcPr>
            <w:tcW w:w="1650" w:type="pct"/>
            <w:hideMark/>
          </w:tcPr>
          <w:p w14:paraId="58F117D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1700" w:type="pct"/>
            <w:hideMark/>
          </w:tcPr>
          <w:p w14:paraId="342D2F9C"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4</w:t>
            </w:r>
          </w:p>
        </w:tc>
        <w:tc>
          <w:tcPr>
            <w:tcW w:w="1650" w:type="pct"/>
            <w:hideMark/>
          </w:tcPr>
          <w:p w14:paraId="4488419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bl>
    <w:p w14:paraId="2C145B1E" w14:textId="77777777" w:rsidR="00D0560D" w:rsidRPr="00D0560D" w:rsidRDefault="00D0560D" w:rsidP="00D0560D">
      <w:pPr>
        <w:pageBreakBefore/>
        <w:spacing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lastRenderedPageBreak/>
        <w:t> </w:t>
      </w:r>
    </w:p>
    <w:p w14:paraId="23F846E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06C587FB"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u w:val="single"/>
        </w:rPr>
        <w:t>Forward-Looking Statements</w:t>
      </w:r>
    </w:p>
    <w:p w14:paraId="62FE5D28"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5348B17B"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xml:space="preserve">This press release contains forward-looking statements as defined by the Private Securities Litigation Reform Act of 1995. Forward-looking statements include statements concerning plans, objectives, goals, strategies, future events or performance, and underlying assumptions and other statements that are other than statements of historical facts. When the Company uses words such as “may”, “will”, “intend”, “should”, “believe”, “expect”, “anticipate”, “project”, “estimate” or similar expressions that do not relate solely to historical matters, it is making forward-looking statements. Specifically, the Company’s statements regarding: 1) the completion of its automatic DTRO automatic production line; 2) the continued expansion of its research and development; 3) the anticipated lack of impact that the trade war between the U.S. and China will have on its business and 4) the expansion of its business into the entirety of China and its continued growth are forward-looking statements. Forward-looking statements are not guarantees of future performance and involve risks and uncertainties that may cause the actual results to differ materially from the Company’s expectations discussed in the forward-looking statements. These statements are subject to uncertainties and risks including, but not limited to, the following: the Company’s goals and strategies; the Company’s future business development; product and service demand and acceptance; changes in technology; economic conditions; the growth of the water filtration industry in China; reputation and brand; the impact of competition and pricing; government regulations; fluctuations in general economic and business conditions in China and assumptions underlying or related to any of the foregoing and other risks contained in reports filed by the Company with the Securities and Exchange Commission. For these reasons, among others, investors are cautioned not to place undue reliance upon any forward-looking statements in this press release. Additional factors are discussed in the Company’s filings with the U.S. Securities and Exchange Commission, which are available for review at </w:t>
      </w:r>
      <w:r w:rsidRPr="00D0560D">
        <w:rPr>
          <w:rFonts w:ascii="Times New Roman" w:eastAsia="Times New Roman" w:hAnsi="Times New Roman" w:cs="Times New Roman"/>
          <w:sz w:val="20"/>
          <w:szCs w:val="20"/>
          <w:u w:val="single"/>
        </w:rPr>
        <w:t>www.sec.gov</w:t>
      </w:r>
      <w:r w:rsidRPr="00D0560D">
        <w:rPr>
          <w:rFonts w:ascii="Times New Roman" w:eastAsia="Times New Roman" w:hAnsi="Times New Roman" w:cs="Times New Roman"/>
          <w:sz w:val="20"/>
          <w:szCs w:val="20"/>
        </w:rPr>
        <w:t>. The Company undertakes no obligation to publicly revise these forward-looking statements to reflect events or circumstances that arise after the date hereof. </w:t>
      </w:r>
    </w:p>
    <w:p w14:paraId="26CD8F61"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w:t>
      </w:r>
    </w:p>
    <w:p w14:paraId="370251F5"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For more information, please contact:</w:t>
      </w:r>
    </w:p>
    <w:p w14:paraId="6F0EF60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4961"/>
        <w:gridCol w:w="4399"/>
      </w:tblGrid>
      <w:tr w:rsidR="00D0560D" w:rsidRPr="00D0560D" w14:paraId="39D61B79" w14:textId="77777777" w:rsidTr="00D0560D">
        <w:tc>
          <w:tcPr>
            <w:tcW w:w="2650" w:type="pct"/>
            <w:hideMark/>
          </w:tcPr>
          <w:p w14:paraId="2C02269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Company</w:t>
            </w:r>
          </w:p>
        </w:tc>
        <w:tc>
          <w:tcPr>
            <w:tcW w:w="2350" w:type="pct"/>
            <w:hideMark/>
          </w:tcPr>
          <w:p w14:paraId="698F4EF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Investor Relations</w:t>
            </w:r>
          </w:p>
        </w:tc>
      </w:tr>
      <w:tr w:rsidR="00D0560D" w:rsidRPr="00D0560D" w14:paraId="4094F104" w14:textId="77777777" w:rsidTr="00D0560D">
        <w:tc>
          <w:tcPr>
            <w:tcW w:w="0" w:type="auto"/>
            <w:hideMark/>
          </w:tcPr>
          <w:p w14:paraId="65E8C97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hideMark/>
          </w:tcPr>
          <w:p w14:paraId="2E85081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3644CF8D" w14:textId="77777777" w:rsidTr="00D0560D">
        <w:tc>
          <w:tcPr>
            <w:tcW w:w="0" w:type="auto"/>
            <w:hideMark/>
          </w:tcPr>
          <w:p w14:paraId="2CEEEDF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xml:space="preserve">Zhuo Zhang CFO </w:t>
            </w:r>
          </w:p>
        </w:tc>
        <w:tc>
          <w:tcPr>
            <w:tcW w:w="0" w:type="auto"/>
            <w:hideMark/>
          </w:tcPr>
          <w:p w14:paraId="652ACE9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Y. Tracy Tang CFA, CPA</w:t>
            </w:r>
          </w:p>
        </w:tc>
      </w:tr>
      <w:tr w:rsidR="00D0560D" w:rsidRPr="00D0560D" w14:paraId="6EF2465C" w14:textId="77777777" w:rsidTr="00D0560D">
        <w:tc>
          <w:tcPr>
            <w:tcW w:w="0" w:type="auto"/>
            <w:hideMark/>
          </w:tcPr>
          <w:p w14:paraId="08DB136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NEWATER TECHNOLOGY INC.</w:t>
            </w:r>
          </w:p>
        </w:tc>
        <w:tc>
          <w:tcPr>
            <w:tcW w:w="0" w:type="auto"/>
            <w:hideMark/>
          </w:tcPr>
          <w:p w14:paraId="57839B8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SINO-AMERICAN INVESTOR ADVISORY</w:t>
            </w:r>
          </w:p>
        </w:tc>
      </w:tr>
      <w:tr w:rsidR="00D0560D" w:rsidRPr="00D0560D" w14:paraId="36C44F20" w14:textId="77777777" w:rsidTr="00D0560D">
        <w:tc>
          <w:tcPr>
            <w:tcW w:w="0" w:type="auto"/>
            <w:hideMark/>
          </w:tcPr>
          <w:p w14:paraId="5F8219BA" w14:textId="00C89946" w:rsidR="00D0560D" w:rsidRPr="00D0560D" w:rsidRDefault="00F45188" w:rsidP="00D0560D">
            <w:pPr>
              <w:spacing w:after="0" w:line="240" w:lineRule="auto"/>
              <w:rPr>
                <w:rFonts w:ascii="Times New Roman" w:eastAsia="Times New Roman" w:hAnsi="Times New Roman" w:cs="Times New Roman"/>
                <w:sz w:val="20"/>
                <w:szCs w:val="20"/>
              </w:rPr>
            </w:pPr>
            <w:r w:rsidRPr="00807C63">
              <w:rPr>
                <w:rFonts w:ascii="Times New Roman" w:eastAsia="Times New Roman" w:hAnsi="Times New Roman" w:cs="Times New Roman"/>
                <w:color w:val="000000" w:themeColor="text1"/>
                <w:sz w:val="20"/>
                <w:szCs w:val="20"/>
              </w:rPr>
              <w:t>Phone: +86 (535) 62</w:t>
            </w:r>
            <w:r w:rsidRPr="00807C63">
              <w:rPr>
                <w:rFonts w:ascii="Times New Roman" w:eastAsia="Times New Roman" w:hAnsi="Times New Roman" w:cs="Times New Roman" w:hint="eastAsia"/>
                <w:color w:val="000000" w:themeColor="text1"/>
                <w:sz w:val="20"/>
                <w:szCs w:val="20"/>
              </w:rPr>
              <w:t>5</w:t>
            </w:r>
            <w:r w:rsidRPr="00807C63">
              <w:rPr>
                <w:rFonts w:ascii="Times New Roman" w:eastAsia="Times New Roman" w:hAnsi="Times New Roman" w:cs="Times New Roman"/>
                <w:color w:val="000000" w:themeColor="text1"/>
                <w:sz w:val="20"/>
                <w:szCs w:val="20"/>
              </w:rPr>
              <w:t>-</w:t>
            </w:r>
            <w:r w:rsidRPr="00807C63">
              <w:rPr>
                <w:rFonts w:ascii="Times New Roman" w:eastAsia="Times New Roman" w:hAnsi="Times New Roman" w:cs="Times New Roman" w:hint="eastAsia"/>
                <w:color w:val="000000" w:themeColor="text1"/>
                <w:sz w:val="20"/>
                <w:szCs w:val="20"/>
              </w:rPr>
              <w:t>8200</w:t>
            </w:r>
            <w:bookmarkStart w:id="0" w:name="_GoBack"/>
            <w:bookmarkEnd w:id="0"/>
          </w:p>
        </w:tc>
        <w:tc>
          <w:tcPr>
            <w:tcW w:w="0" w:type="auto"/>
            <w:hideMark/>
          </w:tcPr>
          <w:p w14:paraId="1D21DA6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Phone: +1 (646) 485-1040</w:t>
            </w:r>
          </w:p>
        </w:tc>
      </w:tr>
      <w:tr w:rsidR="00D0560D" w:rsidRPr="00807C63" w14:paraId="0120AC77" w14:textId="77777777" w:rsidTr="00D0560D">
        <w:tc>
          <w:tcPr>
            <w:tcW w:w="0" w:type="auto"/>
            <w:hideMark/>
          </w:tcPr>
          <w:p w14:paraId="241C50D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xml:space="preserve">Email: </w:t>
            </w:r>
            <w:r w:rsidRPr="00D0560D">
              <w:rPr>
                <w:rFonts w:ascii="Times New Roman" w:eastAsia="Times New Roman" w:hAnsi="Times New Roman" w:cs="Times New Roman"/>
                <w:sz w:val="20"/>
                <w:szCs w:val="20"/>
                <w:u w:val="single"/>
              </w:rPr>
              <w:t>zhuozhang@newater.cc</w:t>
            </w:r>
          </w:p>
        </w:tc>
        <w:tc>
          <w:tcPr>
            <w:tcW w:w="0" w:type="auto"/>
            <w:hideMark/>
          </w:tcPr>
          <w:p w14:paraId="6D556C17" w14:textId="77777777" w:rsidR="00D0560D" w:rsidRPr="00F45188" w:rsidRDefault="00D0560D" w:rsidP="00D0560D">
            <w:pPr>
              <w:spacing w:after="0" w:line="240" w:lineRule="auto"/>
              <w:rPr>
                <w:rFonts w:ascii="Times New Roman" w:eastAsia="Times New Roman" w:hAnsi="Times New Roman" w:cs="Times New Roman"/>
                <w:sz w:val="20"/>
                <w:szCs w:val="20"/>
                <w:lang w:val="fr-FR"/>
              </w:rPr>
            </w:pPr>
            <w:r w:rsidRPr="00F45188">
              <w:rPr>
                <w:rFonts w:ascii="Times New Roman" w:eastAsia="Times New Roman" w:hAnsi="Times New Roman" w:cs="Times New Roman"/>
                <w:sz w:val="20"/>
                <w:szCs w:val="20"/>
                <w:lang w:val="fr-FR"/>
              </w:rPr>
              <w:t xml:space="preserve">Email: </w:t>
            </w:r>
            <w:r w:rsidRPr="00F45188">
              <w:rPr>
                <w:rFonts w:ascii="Times New Roman" w:eastAsia="Times New Roman" w:hAnsi="Times New Roman" w:cs="Times New Roman"/>
                <w:sz w:val="20"/>
                <w:szCs w:val="20"/>
                <w:u w:val="single"/>
                <w:lang w:val="fr-FR"/>
              </w:rPr>
              <w:t>Tracy.tang@sino-UsInvestors.com</w:t>
            </w:r>
          </w:p>
        </w:tc>
      </w:tr>
    </w:tbl>
    <w:p w14:paraId="5D84F951" w14:textId="77777777" w:rsidR="00D0560D" w:rsidRPr="00F45188" w:rsidRDefault="00D0560D" w:rsidP="00D0560D">
      <w:pPr>
        <w:spacing w:after="0" w:line="240" w:lineRule="auto"/>
        <w:jc w:val="both"/>
        <w:rPr>
          <w:rFonts w:ascii="Times New Roman" w:eastAsia="Times New Roman" w:hAnsi="Times New Roman" w:cs="Times New Roman"/>
          <w:sz w:val="20"/>
          <w:szCs w:val="20"/>
          <w:lang w:val="fr-FR"/>
        </w:rPr>
      </w:pPr>
    </w:p>
    <w:tbl>
      <w:tblPr>
        <w:tblW w:w="5000" w:type="pct"/>
        <w:tblCellMar>
          <w:left w:w="0" w:type="dxa"/>
          <w:right w:w="0" w:type="dxa"/>
        </w:tblCellMar>
        <w:tblLook w:val="04A0" w:firstRow="1" w:lastRow="0" w:firstColumn="1" w:lastColumn="0" w:noHBand="0" w:noVBand="1"/>
      </w:tblPr>
      <w:tblGrid>
        <w:gridCol w:w="3089"/>
        <w:gridCol w:w="3182"/>
        <w:gridCol w:w="3089"/>
      </w:tblGrid>
      <w:tr w:rsidR="00D0560D" w:rsidRPr="00D0560D" w14:paraId="608762A6" w14:textId="77777777" w:rsidTr="00D0560D">
        <w:tc>
          <w:tcPr>
            <w:tcW w:w="1650" w:type="pct"/>
            <w:hideMark/>
          </w:tcPr>
          <w:p w14:paraId="515D7915" w14:textId="77777777" w:rsidR="00D0560D" w:rsidRPr="00F45188" w:rsidRDefault="00D0560D" w:rsidP="00D0560D">
            <w:pPr>
              <w:spacing w:after="0" w:line="240" w:lineRule="auto"/>
              <w:rPr>
                <w:rFonts w:ascii="Times New Roman" w:eastAsia="Times New Roman" w:hAnsi="Times New Roman" w:cs="Times New Roman"/>
                <w:sz w:val="20"/>
                <w:szCs w:val="20"/>
                <w:lang w:val="fr-FR"/>
              </w:rPr>
            </w:pPr>
            <w:r w:rsidRPr="00F45188">
              <w:rPr>
                <w:rFonts w:ascii="Times New Roman" w:eastAsia="Times New Roman" w:hAnsi="Times New Roman" w:cs="Times New Roman"/>
                <w:sz w:val="20"/>
                <w:szCs w:val="20"/>
                <w:lang w:val="fr-FR"/>
              </w:rPr>
              <w:t> </w:t>
            </w:r>
          </w:p>
        </w:tc>
        <w:tc>
          <w:tcPr>
            <w:tcW w:w="1700" w:type="pct"/>
            <w:hideMark/>
          </w:tcPr>
          <w:p w14:paraId="09FB0C13"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5</w:t>
            </w:r>
          </w:p>
        </w:tc>
        <w:tc>
          <w:tcPr>
            <w:tcW w:w="1650" w:type="pct"/>
            <w:hideMark/>
          </w:tcPr>
          <w:p w14:paraId="7F0AE886"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bl>
    <w:p w14:paraId="44E071D1" w14:textId="77777777" w:rsidR="00D0560D" w:rsidRPr="00D0560D" w:rsidRDefault="00D0560D" w:rsidP="00D0560D">
      <w:pPr>
        <w:pageBreakBefore/>
        <w:spacing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lastRenderedPageBreak/>
        <w:t> </w:t>
      </w:r>
    </w:p>
    <w:p w14:paraId="717B2DE6"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w:t>
      </w:r>
    </w:p>
    <w:p w14:paraId="1D9CBBA1"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NEWATER TECHNOLOGY, INC. AND SUBSIDIARIES</w:t>
      </w:r>
    </w:p>
    <w:p w14:paraId="20D6D8B2"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CONSOLIDATED BALANCE SHEETS</w:t>
      </w:r>
    </w:p>
    <w:p w14:paraId="6D43E9E5"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6925"/>
        <w:gridCol w:w="50"/>
        <w:gridCol w:w="104"/>
        <w:gridCol w:w="930"/>
        <w:gridCol w:w="67"/>
        <w:gridCol w:w="50"/>
        <w:gridCol w:w="117"/>
        <w:gridCol w:w="1050"/>
        <w:gridCol w:w="67"/>
      </w:tblGrid>
      <w:tr w:rsidR="00D0560D" w:rsidRPr="00D0560D" w14:paraId="6DB0712C" w14:textId="77777777" w:rsidTr="00D0560D">
        <w:tc>
          <w:tcPr>
            <w:tcW w:w="0" w:type="auto"/>
            <w:vAlign w:val="bottom"/>
            <w:hideMark/>
          </w:tcPr>
          <w:p w14:paraId="6170F019"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vAlign w:val="bottom"/>
            <w:hideMark/>
          </w:tcPr>
          <w:p w14:paraId="44B7DD4D"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c>
          <w:tcPr>
            <w:tcW w:w="0" w:type="auto"/>
            <w:gridSpan w:val="2"/>
            <w:vAlign w:val="bottom"/>
            <w:hideMark/>
          </w:tcPr>
          <w:p w14:paraId="5CB1B43A"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June 30,</w:t>
            </w:r>
          </w:p>
        </w:tc>
        <w:tc>
          <w:tcPr>
            <w:tcW w:w="0" w:type="auto"/>
            <w:vAlign w:val="bottom"/>
            <w:hideMark/>
          </w:tcPr>
          <w:p w14:paraId="285C0C6F"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c>
          <w:tcPr>
            <w:tcW w:w="0" w:type="auto"/>
            <w:vAlign w:val="bottom"/>
            <w:hideMark/>
          </w:tcPr>
          <w:p w14:paraId="6E55BF5C"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c>
          <w:tcPr>
            <w:tcW w:w="0" w:type="auto"/>
            <w:gridSpan w:val="2"/>
            <w:vAlign w:val="bottom"/>
            <w:hideMark/>
          </w:tcPr>
          <w:p w14:paraId="6A9B1FBC"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December 31,</w:t>
            </w:r>
          </w:p>
        </w:tc>
        <w:tc>
          <w:tcPr>
            <w:tcW w:w="0" w:type="auto"/>
            <w:vAlign w:val="bottom"/>
            <w:hideMark/>
          </w:tcPr>
          <w:p w14:paraId="5C1D5E1D"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r>
      <w:tr w:rsidR="00D0560D" w:rsidRPr="00D0560D" w14:paraId="091817E9" w14:textId="77777777" w:rsidTr="00D0560D">
        <w:tc>
          <w:tcPr>
            <w:tcW w:w="0" w:type="auto"/>
            <w:vAlign w:val="bottom"/>
            <w:hideMark/>
          </w:tcPr>
          <w:p w14:paraId="24F2A1BE"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0B33BA23"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5A788876"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14:paraId="5D17F619"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7B49181C"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3E2EF41E"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14:paraId="2A57E5D0"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r>
      <w:tr w:rsidR="00D0560D" w:rsidRPr="00D0560D" w14:paraId="4C16115F" w14:textId="77777777" w:rsidTr="00D0560D">
        <w:tc>
          <w:tcPr>
            <w:tcW w:w="0" w:type="auto"/>
            <w:vAlign w:val="bottom"/>
            <w:hideMark/>
          </w:tcPr>
          <w:p w14:paraId="7C59F3B9"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vAlign w:val="bottom"/>
            <w:hideMark/>
          </w:tcPr>
          <w:p w14:paraId="21E7F53F"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c>
          <w:tcPr>
            <w:tcW w:w="0" w:type="auto"/>
            <w:gridSpan w:val="2"/>
            <w:vAlign w:val="bottom"/>
            <w:hideMark/>
          </w:tcPr>
          <w:p w14:paraId="5AB8413C"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(Unaudited)</w:t>
            </w:r>
          </w:p>
        </w:tc>
        <w:tc>
          <w:tcPr>
            <w:tcW w:w="0" w:type="auto"/>
            <w:vAlign w:val="bottom"/>
            <w:hideMark/>
          </w:tcPr>
          <w:p w14:paraId="69AB8258"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c>
          <w:tcPr>
            <w:tcW w:w="0" w:type="auto"/>
            <w:vAlign w:val="bottom"/>
            <w:hideMark/>
          </w:tcPr>
          <w:p w14:paraId="73B46B38"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gridSpan w:val="2"/>
            <w:vAlign w:val="bottom"/>
            <w:hideMark/>
          </w:tcPr>
          <w:p w14:paraId="6B8229D8"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vAlign w:val="bottom"/>
            <w:hideMark/>
          </w:tcPr>
          <w:p w14:paraId="7B8C2FE3"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33238231" w14:textId="77777777" w:rsidTr="00D0560D">
        <w:tc>
          <w:tcPr>
            <w:tcW w:w="0" w:type="auto"/>
            <w:gridSpan w:val="9"/>
            <w:vAlign w:val="bottom"/>
            <w:hideMark/>
          </w:tcPr>
          <w:p w14:paraId="05A557BC"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ASSETS</w:t>
            </w:r>
          </w:p>
        </w:tc>
      </w:tr>
      <w:tr w:rsidR="00D0560D" w:rsidRPr="00D0560D" w14:paraId="1F2A411A" w14:textId="77777777" w:rsidTr="00D0560D">
        <w:tc>
          <w:tcPr>
            <w:tcW w:w="0" w:type="auto"/>
            <w:vAlign w:val="bottom"/>
            <w:hideMark/>
          </w:tcPr>
          <w:p w14:paraId="744662CC"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Current assets</w:t>
            </w:r>
          </w:p>
        </w:tc>
        <w:tc>
          <w:tcPr>
            <w:tcW w:w="0" w:type="auto"/>
            <w:vAlign w:val="bottom"/>
            <w:hideMark/>
          </w:tcPr>
          <w:p w14:paraId="4B49138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gridSpan w:val="2"/>
            <w:vAlign w:val="bottom"/>
            <w:hideMark/>
          </w:tcPr>
          <w:p w14:paraId="4D7E558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vAlign w:val="bottom"/>
            <w:hideMark/>
          </w:tcPr>
          <w:p w14:paraId="02A47DE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vAlign w:val="bottom"/>
            <w:hideMark/>
          </w:tcPr>
          <w:p w14:paraId="7B7DE60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gridSpan w:val="2"/>
            <w:vAlign w:val="bottom"/>
            <w:hideMark/>
          </w:tcPr>
          <w:p w14:paraId="27EF34E0"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vAlign w:val="bottom"/>
            <w:hideMark/>
          </w:tcPr>
          <w:p w14:paraId="1ECC501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47F5E153" w14:textId="77777777" w:rsidTr="00D0560D">
        <w:tc>
          <w:tcPr>
            <w:tcW w:w="3800" w:type="pct"/>
            <w:shd w:val="clear" w:color="auto" w:fill="CCEEFF"/>
            <w:vAlign w:val="bottom"/>
            <w:hideMark/>
          </w:tcPr>
          <w:p w14:paraId="331050B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Cash and cash equivalents</w:t>
            </w:r>
          </w:p>
        </w:tc>
        <w:tc>
          <w:tcPr>
            <w:tcW w:w="50" w:type="pct"/>
            <w:shd w:val="clear" w:color="auto" w:fill="CCEEFF"/>
            <w:vAlign w:val="bottom"/>
            <w:hideMark/>
          </w:tcPr>
          <w:p w14:paraId="13F6821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50" w:type="pct"/>
            <w:shd w:val="clear" w:color="auto" w:fill="CCEEFF"/>
            <w:vAlign w:val="bottom"/>
            <w:hideMark/>
          </w:tcPr>
          <w:p w14:paraId="72EA340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450" w:type="pct"/>
            <w:shd w:val="clear" w:color="auto" w:fill="CCEEFF"/>
            <w:vAlign w:val="bottom"/>
            <w:hideMark/>
          </w:tcPr>
          <w:p w14:paraId="1DDAD1CD"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8,755,374</w:t>
            </w:r>
          </w:p>
        </w:tc>
        <w:tc>
          <w:tcPr>
            <w:tcW w:w="50" w:type="pct"/>
            <w:shd w:val="clear" w:color="auto" w:fill="CCEEFF"/>
            <w:vAlign w:val="bottom"/>
            <w:hideMark/>
          </w:tcPr>
          <w:p w14:paraId="6EAF769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50" w:type="pct"/>
            <w:shd w:val="clear" w:color="auto" w:fill="CCEEFF"/>
            <w:vAlign w:val="bottom"/>
            <w:hideMark/>
          </w:tcPr>
          <w:p w14:paraId="5C6680B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50" w:type="pct"/>
            <w:shd w:val="clear" w:color="auto" w:fill="CCEEFF"/>
            <w:vAlign w:val="bottom"/>
            <w:hideMark/>
          </w:tcPr>
          <w:p w14:paraId="6365978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450" w:type="pct"/>
            <w:shd w:val="clear" w:color="auto" w:fill="CCEEFF"/>
            <w:vAlign w:val="bottom"/>
            <w:hideMark/>
          </w:tcPr>
          <w:p w14:paraId="4B72A062"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3,118,080</w:t>
            </w:r>
          </w:p>
        </w:tc>
        <w:tc>
          <w:tcPr>
            <w:tcW w:w="50" w:type="pct"/>
            <w:shd w:val="clear" w:color="auto" w:fill="CCEEFF"/>
            <w:vAlign w:val="bottom"/>
            <w:hideMark/>
          </w:tcPr>
          <w:p w14:paraId="077FABF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3FE9F08C" w14:textId="77777777" w:rsidTr="00D0560D">
        <w:tc>
          <w:tcPr>
            <w:tcW w:w="0" w:type="auto"/>
            <w:shd w:val="clear" w:color="auto" w:fill="FFFFFF"/>
            <w:vAlign w:val="bottom"/>
            <w:hideMark/>
          </w:tcPr>
          <w:p w14:paraId="3ED213E1"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Restricted cash, current</w:t>
            </w:r>
          </w:p>
        </w:tc>
        <w:tc>
          <w:tcPr>
            <w:tcW w:w="0" w:type="auto"/>
            <w:shd w:val="clear" w:color="auto" w:fill="FFFFFF"/>
            <w:vAlign w:val="bottom"/>
            <w:hideMark/>
          </w:tcPr>
          <w:p w14:paraId="1C5179B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CB6B57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85DB171"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5,225,325</w:t>
            </w:r>
          </w:p>
        </w:tc>
        <w:tc>
          <w:tcPr>
            <w:tcW w:w="0" w:type="auto"/>
            <w:shd w:val="clear" w:color="auto" w:fill="FFFFFF"/>
            <w:vAlign w:val="bottom"/>
            <w:hideMark/>
          </w:tcPr>
          <w:p w14:paraId="0D6CE98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647EA1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FEB319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6CDB510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6,753,685</w:t>
            </w:r>
          </w:p>
        </w:tc>
        <w:tc>
          <w:tcPr>
            <w:tcW w:w="0" w:type="auto"/>
            <w:shd w:val="clear" w:color="auto" w:fill="FFFFFF"/>
            <w:vAlign w:val="bottom"/>
            <w:hideMark/>
          </w:tcPr>
          <w:p w14:paraId="34BFDF6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054020B1" w14:textId="77777777" w:rsidTr="00D0560D">
        <w:tc>
          <w:tcPr>
            <w:tcW w:w="0" w:type="auto"/>
            <w:shd w:val="clear" w:color="auto" w:fill="CCEEFF"/>
            <w:vAlign w:val="bottom"/>
            <w:hideMark/>
          </w:tcPr>
          <w:p w14:paraId="0CBDEFF2"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Accounts receivable, net</w:t>
            </w:r>
          </w:p>
        </w:tc>
        <w:tc>
          <w:tcPr>
            <w:tcW w:w="0" w:type="auto"/>
            <w:shd w:val="clear" w:color="auto" w:fill="CCEEFF"/>
            <w:vAlign w:val="bottom"/>
            <w:hideMark/>
          </w:tcPr>
          <w:p w14:paraId="6DAADC8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4EDAD0B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B8562E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13,018,366</w:t>
            </w:r>
          </w:p>
        </w:tc>
        <w:tc>
          <w:tcPr>
            <w:tcW w:w="0" w:type="auto"/>
            <w:shd w:val="clear" w:color="auto" w:fill="CCEEFF"/>
            <w:vAlign w:val="bottom"/>
            <w:hideMark/>
          </w:tcPr>
          <w:p w14:paraId="073120A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2BD5DA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5BE02F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5583B16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6,050,495</w:t>
            </w:r>
          </w:p>
        </w:tc>
        <w:tc>
          <w:tcPr>
            <w:tcW w:w="0" w:type="auto"/>
            <w:shd w:val="clear" w:color="auto" w:fill="CCEEFF"/>
            <w:vAlign w:val="bottom"/>
            <w:hideMark/>
          </w:tcPr>
          <w:p w14:paraId="3839320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346ACE63" w14:textId="77777777" w:rsidTr="00D0560D">
        <w:tc>
          <w:tcPr>
            <w:tcW w:w="0" w:type="auto"/>
            <w:shd w:val="clear" w:color="auto" w:fill="FFFFFF"/>
            <w:vAlign w:val="bottom"/>
            <w:hideMark/>
          </w:tcPr>
          <w:p w14:paraId="0832CEF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Notes receivable</w:t>
            </w:r>
          </w:p>
        </w:tc>
        <w:tc>
          <w:tcPr>
            <w:tcW w:w="0" w:type="auto"/>
            <w:shd w:val="clear" w:color="auto" w:fill="FFFFFF"/>
            <w:vAlign w:val="bottom"/>
            <w:hideMark/>
          </w:tcPr>
          <w:p w14:paraId="203B8B9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766E4D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3166D74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274,818</w:t>
            </w:r>
          </w:p>
        </w:tc>
        <w:tc>
          <w:tcPr>
            <w:tcW w:w="0" w:type="auto"/>
            <w:shd w:val="clear" w:color="auto" w:fill="FFFFFF"/>
            <w:vAlign w:val="bottom"/>
            <w:hideMark/>
          </w:tcPr>
          <w:p w14:paraId="515E060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F1A13B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672E67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0FF2EC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shd w:val="clear" w:color="auto" w:fill="FFFFFF"/>
            <w:vAlign w:val="bottom"/>
            <w:hideMark/>
          </w:tcPr>
          <w:p w14:paraId="18B35FB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104D298A" w14:textId="77777777" w:rsidTr="00D0560D">
        <w:tc>
          <w:tcPr>
            <w:tcW w:w="0" w:type="auto"/>
            <w:shd w:val="clear" w:color="auto" w:fill="CCEEFF"/>
            <w:vAlign w:val="bottom"/>
            <w:hideMark/>
          </w:tcPr>
          <w:p w14:paraId="007C7194"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Inventories</w:t>
            </w:r>
          </w:p>
        </w:tc>
        <w:tc>
          <w:tcPr>
            <w:tcW w:w="0" w:type="auto"/>
            <w:shd w:val="clear" w:color="auto" w:fill="CCEEFF"/>
            <w:vAlign w:val="bottom"/>
            <w:hideMark/>
          </w:tcPr>
          <w:p w14:paraId="411DE46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2D1032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17723D5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15,784,445</w:t>
            </w:r>
          </w:p>
        </w:tc>
        <w:tc>
          <w:tcPr>
            <w:tcW w:w="0" w:type="auto"/>
            <w:shd w:val="clear" w:color="auto" w:fill="CCEEFF"/>
            <w:vAlign w:val="bottom"/>
            <w:hideMark/>
          </w:tcPr>
          <w:p w14:paraId="14A8147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F25D54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972BEA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20A0F8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10,279,397</w:t>
            </w:r>
          </w:p>
        </w:tc>
        <w:tc>
          <w:tcPr>
            <w:tcW w:w="0" w:type="auto"/>
            <w:shd w:val="clear" w:color="auto" w:fill="CCEEFF"/>
            <w:vAlign w:val="bottom"/>
            <w:hideMark/>
          </w:tcPr>
          <w:p w14:paraId="57025A4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4D32FA98" w14:textId="77777777" w:rsidTr="00D0560D">
        <w:tc>
          <w:tcPr>
            <w:tcW w:w="0" w:type="auto"/>
            <w:shd w:val="clear" w:color="auto" w:fill="FFFFFF"/>
            <w:vAlign w:val="bottom"/>
            <w:hideMark/>
          </w:tcPr>
          <w:p w14:paraId="7B3F46E8"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Deferred cost of revenue</w:t>
            </w:r>
          </w:p>
        </w:tc>
        <w:tc>
          <w:tcPr>
            <w:tcW w:w="0" w:type="auto"/>
            <w:shd w:val="clear" w:color="auto" w:fill="FFFFFF"/>
            <w:vAlign w:val="bottom"/>
            <w:hideMark/>
          </w:tcPr>
          <w:p w14:paraId="45901FD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521D11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3D5E7D3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479,941</w:t>
            </w:r>
          </w:p>
        </w:tc>
        <w:tc>
          <w:tcPr>
            <w:tcW w:w="0" w:type="auto"/>
            <w:shd w:val="clear" w:color="auto" w:fill="FFFFFF"/>
            <w:vAlign w:val="bottom"/>
            <w:hideMark/>
          </w:tcPr>
          <w:p w14:paraId="6CF5E95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31048F7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7005CD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3F655B6"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2,547,580</w:t>
            </w:r>
          </w:p>
        </w:tc>
        <w:tc>
          <w:tcPr>
            <w:tcW w:w="0" w:type="auto"/>
            <w:shd w:val="clear" w:color="auto" w:fill="FFFFFF"/>
            <w:vAlign w:val="bottom"/>
            <w:hideMark/>
          </w:tcPr>
          <w:p w14:paraId="1C42E40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27129C34" w14:textId="77777777" w:rsidTr="00D0560D">
        <w:tc>
          <w:tcPr>
            <w:tcW w:w="0" w:type="auto"/>
            <w:shd w:val="clear" w:color="auto" w:fill="CCEEFF"/>
            <w:tcMar>
              <w:top w:w="0" w:type="dxa"/>
              <w:left w:w="0" w:type="dxa"/>
              <w:bottom w:w="30" w:type="dxa"/>
              <w:right w:w="0" w:type="dxa"/>
            </w:tcMar>
            <w:vAlign w:val="bottom"/>
            <w:hideMark/>
          </w:tcPr>
          <w:p w14:paraId="37C48471"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Advances to suppliers and other current assets, net</w:t>
            </w:r>
          </w:p>
        </w:tc>
        <w:tc>
          <w:tcPr>
            <w:tcW w:w="0" w:type="auto"/>
            <w:shd w:val="clear" w:color="auto" w:fill="CCEEFF"/>
            <w:tcMar>
              <w:top w:w="0" w:type="dxa"/>
              <w:left w:w="0" w:type="dxa"/>
              <w:bottom w:w="30" w:type="dxa"/>
              <w:right w:w="0" w:type="dxa"/>
            </w:tcMar>
            <w:vAlign w:val="bottom"/>
            <w:hideMark/>
          </w:tcPr>
          <w:p w14:paraId="0919BA1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B05ED4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D6CE1EF"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7,444,577</w:t>
            </w:r>
          </w:p>
        </w:tc>
        <w:tc>
          <w:tcPr>
            <w:tcW w:w="0" w:type="auto"/>
            <w:shd w:val="clear" w:color="auto" w:fill="CCEEFF"/>
            <w:tcMar>
              <w:top w:w="0" w:type="dxa"/>
              <w:left w:w="0" w:type="dxa"/>
              <w:bottom w:w="30" w:type="dxa"/>
              <w:right w:w="0" w:type="dxa"/>
            </w:tcMar>
            <w:vAlign w:val="bottom"/>
            <w:hideMark/>
          </w:tcPr>
          <w:p w14:paraId="0524748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6298204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11A786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F8A5EAF"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2,885,510</w:t>
            </w:r>
          </w:p>
        </w:tc>
        <w:tc>
          <w:tcPr>
            <w:tcW w:w="0" w:type="auto"/>
            <w:shd w:val="clear" w:color="auto" w:fill="CCEEFF"/>
            <w:tcMar>
              <w:top w:w="0" w:type="dxa"/>
              <w:left w:w="0" w:type="dxa"/>
              <w:bottom w:w="30" w:type="dxa"/>
              <w:right w:w="0" w:type="dxa"/>
            </w:tcMar>
            <w:vAlign w:val="bottom"/>
            <w:hideMark/>
          </w:tcPr>
          <w:p w14:paraId="2A5F5A2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7FBDD821" w14:textId="77777777" w:rsidTr="00D0560D">
        <w:tc>
          <w:tcPr>
            <w:tcW w:w="0" w:type="auto"/>
            <w:shd w:val="clear" w:color="auto" w:fill="FFFFFF"/>
            <w:tcMar>
              <w:top w:w="0" w:type="dxa"/>
              <w:left w:w="200" w:type="dxa"/>
              <w:bottom w:w="0" w:type="dxa"/>
              <w:right w:w="0" w:type="dxa"/>
            </w:tcMar>
            <w:vAlign w:val="bottom"/>
            <w:hideMark/>
          </w:tcPr>
          <w:p w14:paraId="0FFF5168"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Total current assets</w:t>
            </w:r>
          </w:p>
        </w:tc>
        <w:tc>
          <w:tcPr>
            <w:tcW w:w="0" w:type="auto"/>
            <w:shd w:val="clear" w:color="auto" w:fill="FFFFFF"/>
            <w:vAlign w:val="bottom"/>
            <w:hideMark/>
          </w:tcPr>
          <w:p w14:paraId="50E2C67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6E3B7B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90BB915"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50,982,846</w:t>
            </w:r>
          </w:p>
        </w:tc>
        <w:tc>
          <w:tcPr>
            <w:tcW w:w="0" w:type="auto"/>
            <w:shd w:val="clear" w:color="auto" w:fill="FFFFFF"/>
            <w:vAlign w:val="bottom"/>
            <w:hideMark/>
          </w:tcPr>
          <w:p w14:paraId="21C806B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1B5604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63B9BE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67D8960D"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31,634,747</w:t>
            </w:r>
          </w:p>
        </w:tc>
        <w:tc>
          <w:tcPr>
            <w:tcW w:w="0" w:type="auto"/>
            <w:shd w:val="clear" w:color="auto" w:fill="FFFFFF"/>
            <w:vAlign w:val="bottom"/>
            <w:hideMark/>
          </w:tcPr>
          <w:p w14:paraId="7B01664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4C7F5E49" w14:textId="77777777" w:rsidTr="00D0560D">
        <w:tc>
          <w:tcPr>
            <w:tcW w:w="0" w:type="auto"/>
            <w:shd w:val="clear" w:color="auto" w:fill="CCEEFF"/>
            <w:vAlign w:val="bottom"/>
            <w:hideMark/>
          </w:tcPr>
          <w:p w14:paraId="3119737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8701B8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FDC44A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042D99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1FA259A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256802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B7E9B7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31F6C3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67874C1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237A24FA" w14:textId="77777777" w:rsidTr="00D0560D">
        <w:tc>
          <w:tcPr>
            <w:tcW w:w="0" w:type="auto"/>
            <w:shd w:val="clear" w:color="auto" w:fill="FFFFFF"/>
            <w:vAlign w:val="bottom"/>
            <w:hideMark/>
          </w:tcPr>
          <w:p w14:paraId="4D50E305"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Restricted cash, non-current</w:t>
            </w:r>
          </w:p>
        </w:tc>
        <w:tc>
          <w:tcPr>
            <w:tcW w:w="0" w:type="auto"/>
            <w:shd w:val="clear" w:color="auto" w:fill="FFFFFF"/>
            <w:vAlign w:val="bottom"/>
            <w:hideMark/>
          </w:tcPr>
          <w:p w14:paraId="3322221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3F83909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354E094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500,000</w:t>
            </w:r>
          </w:p>
        </w:tc>
        <w:tc>
          <w:tcPr>
            <w:tcW w:w="0" w:type="auto"/>
            <w:shd w:val="clear" w:color="auto" w:fill="FFFFFF"/>
            <w:vAlign w:val="bottom"/>
            <w:hideMark/>
          </w:tcPr>
          <w:p w14:paraId="0DC7CE2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53B84D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763A5B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64DA0CA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500,000</w:t>
            </w:r>
          </w:p>
        </w:tc>
        <w:tc>
          <w:tcPr>
            <w:tcW w:w="0" w:type="auto"/>
            <w:shd w:val="clear" w:color="auto" w:fill="FFFFFF"/>
            <w:vAlign w:val="bottom"/>
            <w:hideMark/>
          </w:tcPr>
          <w:p w14:paraId="1C23C64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6E0F597D" w14:textId="77777777" w:rsidTr="00D0560D">
        <w:tc>
          <w:tcPr>
            <w:tcW w:w="0" w:type="auto"/>
            <w:shd w:val="clear" w:color="auto" w:fill="CCEEFF"/>
            <w:vAlign w:val="bottom"/>
            <w:hideMark/>
          </w:tcPr>
          <w:p w14:paraId="1FE9517B"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Property, plant and equipment, net</w:t>
            </w:r>
          </w:p>
        </w:tc>
        <w:tc>
          <w:tcPr>
            <w:tcW w:w="0" w:type="auto"/>
            <w:shd w:val="clear" w:color="auto" w:fill="CCEEFF"/>
            <w:vAlign w:val="bottom"/>
            <w:hideMark/>
          </w:tcPr>
          <w:p w14:paraId="54E79A2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5412768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635B06F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13,236,693</w:t>
            </w:r>
          </w:p>
        </w:tc>
        <w:tc>
          <w:tcPr>
            <w:tcW w:w="0" w:type="auto"/>
            <w:shd w:val="clear" w:color="auto" w:fill="CCEEFF"/>
            <w:vAlign w:val="bottom"/>
            <w:hideMark/>
          </w:tcPr>
          <w:p w14:paraId="36281D3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BF5596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4E74053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53F8A9F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10,449,466</w:t>
            </w:r>
          </w:p>
        </w:tc>
        <w:tc>
          <w:tcPr>
            <w:tcW w:w="0" w:type="auto"/>
            <w:shd w:val="clear" w:color="auto" w:fill="CCEEFF"/>
            <w:vAlign w:val="bottom"/>
            <w:hideMark/>
          </w:tcPr>
          <w:p w14:paraId="059CDE7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1DD15D1F" w14:textId="77777777" w:rsidTr="00D0560D">
        <w:tc>
          <w:tcPr>
            <w:tcW w:w="0" w:type="auto"/>
            <w:shd w:val="clear" w:color="auto" w:fill="FFFFFF"/>
            <w:vAlign w:val="bottom"/>
            <w:hideMark/>
          </w:tcPr>
          <w:p w14:paraId="5DE8FD94"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Land use rights, net</w:t>
            </w:r>
          </w:p>
        </w:tc>
        <w:tc>
          <w:tcPr>
            <w:tcW w:w="0" w:type="auto"/>
            <w:shd w:val="clear" w:color="auto" w:fill="FFFFFF"/>
            <w:vAlign w:val="bottom"/>
            <w:hideMark/>
          </w:tcPr>
          <w:p w14:paraId="4E5509A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F5F50C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6AB0D0D"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2,178,538</w:t>
            </w:r>
          </w:p>
        </w:tc>
        <w:tc>
          <w:tcPr>
            <w:tcW w:w="0" w:type="auto"/>
            <w:shd w:val="clear" w:color="auto" w:fill="FFFFFF"/>
            <w:vAlign w:val="bottom"/>
            <w:hideMark/>
          </w:tcPr>
          <w:p w14:paraId="1B20AA5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F3417A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C7B92F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BC2FEC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2,243,183</w:t>
            </w:r>
          </w:p>
        </w:tc>
        <w:tc>
          <w:tcPr>
            <w:tcW w:w="0" w:type="auto"/>
            <w:shd w:val="clear" w:color="auto" w:fill="FFFFFF"/>
            <w:vAlign w:val="bottom"/>
            <w:hideMark/>
          </w:tcPr>
          <w:p w14:paraId="12B3FBD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59375E67" w14:textId="77777777" w:rsidTr="00D0560D">
        <w:tc>
          <w:tcPr>
            <w:tcW w:w="0" w:type="auto"/>
            <w:shd w:val="clear" w:color="auto" w:fill="CCEEFF"/>
            <w:vAlign w:val="bottom"/>
            <w:hideMark/>
          </w:tcPr>
          <w:p w14:paraId="03EE24F7"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Deferred tax assets</w:t>
            </w:r>
          </w:p>
        </w:tc>
        <w:tc>
          <w:tcPr>
            <w:tcW w:w="0" w:type="auto"/>
            <w:shd w:val="clear" w:color="auto" w:fill="CCEEFF"/>
            <w:vAlign w:val="bottom"/>
            <w:hideMark/>
          </w:tcPr>
          <w:p w14:paraId="620CBBC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1D8C5C9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2CC8050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shd w:val="clear" w:color="auto" w:fill="CCEEFF"/>
            <w:vAlign w:val="bottom"/>
            <w:hideMark/>
          </w:tcPr>
          <w:p w14:paraId="107511D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763B39F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592B2A5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6804509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518,251</w:t>
            </w:r>
          </w:p>
        </w:tc>
        <w:tc>
          <w:tcPr>
            <w:tcW w:w="0" w:type="auto"/>
            <w:shd w:val="clear" w:color="auto" w:fill="CCEEFF"/>
            <w:vAlign w:val="bottom"/>
            <w:hideMark/>
          </w:tcPr>
          <w:p w14:paraId="08950D9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678BFCF9" w14:textId="77777777" w:rsidTr="00D0560D">
        <w:tc>
          <w:tcPr>
            <w:tcW w:w="0" w:type="auto"/>
            <w:shd w:val="clear" w:color="auto" w:fill="FFFFFF"/>
            <w:tcMar>
              <w:top w:w="0" w:type="dxa"/>
              <w:left w:w="0" w:type="dxa"/>
              <w:bottom w:w="30" w:type="dxa"/>
              <w:right w:w="0" w:type="dxa"/>
            </w:tcMar>
            <w:vAlign w:val="bottom"/>
            <w:hideMark/>
          </w:tcPr>
          <w:p w14:paraId="3C2D7B9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Deposit on loan agreement</w:t>
            </w:r>
          </w:p>
        </w:tc>
        <w:tc>
          <w:tcPr>
            <w:tcW w:w="0" w:type="auto"/>
            <w:shd w:val="clear" w:color="auto" w:fill="FFFFFF"/>
            <w:tcMar>
              <w:top w:w="0" w:type="dxa"/>
              <w:left w:w="0" w:type="dxa"/>
              <w:bottom w:w="30" w:type="dxa"/>
              <w:right w:w="0" w:type="dxa"/>
            </w:tcMar>
            <w:vAlign w:val="bottom"/>
            <w:hideMark/>
          </w:tcPr>
          <w:p w14:paraId="37EC534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0044E1A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D91A95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453,234</w:t>
            </w:r>
          </w:p>
        </w:tc>
        <w:tc>
          <w:tcPr>
            <w:tcW w:w="0" w:type="auto"/>
            <w:shd w:val="clear" w:color="auto" w:fill="FFFFFF"/>
            <w:tcMar>
              <w:top w:w="0" w:type="dxa"/>
              <w:left w:w="0" w:type="dxa"/>
              <w:bottom w:w="30" w:type="dxa"/>
              <w:right w:w="0" w:type="dxa"/>
            </w:tcMar>
            <w:vAlign w:val="bottom"/>
            <w:hideMark/>
          </w:tcPr>
          <w:p w14:paraId="081A817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7BE59B0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27A465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7E98B4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shd w:val="clear" w:color="auto" w:fill="FFFFFF"/>
            <w:tcMar>
              <w:top w:w="0" w:type="dxa"/>
              <w:left w:w="0" w:type="dxa"/>
              <w:bottom w:w="30" w:type="dxa"/>
              <w:right w:w="0" w:type="dxa"/>
            </w:tcMar>
            <w:vAlign w:val="bottom"/>
            <w:hideMark/>
          </w:tcPr>
          <w:p w14:paraId="7591703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6D1CDFE9" w14:textId="77777777" w:rsidTr="00D0560D">
        <w:tc>
          <w:tcPr>
            <w:tcW w:w="0" w:type="auto"/>
            <w:shd w:val="clear" w:color="auto" w:fill="CCEEFF"/>
            <w:tcMar>
              <w:top w:w="0" w:type="dxa"/>
              <w:left w:w="200" w:type="dxa"/>
              <w:bottom w:w="80" w:type="dxa"/>
              <w:right w:w="0" w:type="dxa"/>
            </w:tcMar>
            <w:vAlign w:val="bottom"/>
            <w:hideMark/>
          </w:tcPr>
          <w:p w14:paraId="0074BF71"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Total assets</w:t>
            </w:r>
          </w:p>
        </w:tc>
        <w:tc>
          <w:tcPr>
            <w:tcW w:w="0" w:type="auto"/>
            <w:shd w:val="clear" w:color="auto" w:fill="CCEEFF"/>
            <w:tcMar>
              <w:top w:w="0" w:type="dxa"/>
              <w:left w:w="0" w:type="dxa"/>
              <w:bottom w:w="80" w:type="dxa"/>
              <w:right w:w="0" w:type="dxa"/>
            </w:tcMar>
            <w:vAlign w:val="bottom"/>
            <w:hideMark/>
          </w:tcPr>
          <w:p w14:paraId="19E1038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6850413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69E26F52"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67,351,311</w:t>
            </w:r>
          </w:p>
        </w:tc>
        <w:tc>
          <w:tcPr>
            <w:tcW w:w="0" w:type="auto"/>
            <w:shd w:val="clear" w:color="auto" w:fill="CCEEFF"/>
            <w:tcMar>
              <w:top w:w="0" w:type="dxa"/>
              <w:left w:w="0" w:type="dxa"/>
              <w:bottom w:w="80" w:type="dxa"/>
              <w:right w:w="0" w:type="dxa"/>
            </w:tcMar>
            <w:vAlign w:val="bottom"/>
            <w:hideMark/>
          </w:tcPr>
          <w:p w14:paraId="2ED595E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52E37A3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7BD50AB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3707F94D"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45,345,647</w:t>
            </w:r>
          </w:p>
        </w:tc>
        <w:tc>
          <w:tcPr>
            <w:tcW w:w="0" w:type="auto"/>
            <w:shd w:val="clear" w:color="auto" w:fill="CCEEFF"/>
            <w:tcMar>
              <w:top w:w="0" w:type="dxa"/>
              <w:left w:w="0" w:type="dxa"/>
              <w:bottom w:w="80" w:type="dxa"/>
              <w:right w:w="0" w:type="dxa"/>
            </w:tcMar>
            <w:vAlign w:val="bottom"/>
            <w:hideMark/>
          </w:tcPr>
          <w:p w14:paraId="47F3C01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0332EFBB" w14:textId="77777777" w:rsidTr="00D0560D">
        <w:tc>
          <w:tcPr>
            <w:tcW w:w="0" w:type="auto"/>
            <w:shd w:val="clear" w:color="auto" w:fill="FFFFFF"/>
            <w:vAlign w:val="bottom"/>
            <w:hideMark/>
          </w:tcPr>
          <w:p w14:paraId="07C6D845"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26394D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151409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5528987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16E919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59D4C8D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532AB32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827DC7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C40F63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7C6C07B8" w14:textId="77777777" w:rsidTr="00D0560D">
        <w:tc>
          <w:tcPr>
            <w:tcW w:w="0" w:type="auto"/>
            <w:shd w:val="clear" w:color="auto" w:fill="CCEEFF"/>
            <w:vAlign w:val="bottom"/>
            <w:hideMark/>
          </w:tcPr>
          <w:p w14:paraId="5423988C"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LIABILITIES AND SHAREHOLDERS’ EQUITY</w:t>
            </w:r>
          </w:p>
        </w:tc>
        <w:tc>
          <w:tcPr>
            <w:tcW w:w="0" w:type="auto"/>
            <w:shd w:val="clear" w:color="auto" w:fill="CCEEFF"/>
            <w:vAlign w:val="bottom"/>
            <w:hideMark/>
          </w:tcPr>
          <w:p w14:paraId="74A014D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C4D699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0D93AF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28B7356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1787671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408A99B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2037ADB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1310893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27DE311A" w14:textId="77777777" w:rsidTr="00D0560D">
        <w:tc>
          <w:tcPr>
            <w:tcW w:w="0" w:type="auto"/>
            <w:shd w:val="clear" w:color="auto" w:fill="FFFFFF"/>
            <w:vAlign w:val="bottom"/>
            <w:hideMark/>
          </w:tcPr>
          <w:p w14:paraId="577125C3"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Current liabilities</w:t>
            </w:r>
          </w:p>
        </w:tc>
        <w:tc>
          <w:tcPr>
            <w:tcW w:w="0" w:type="auto"/>
            <w:shd w:val="clear" w:color="auto" w:fill="FFFFFF"/>
            <w:vAlign w:val="bottom"/>
            <w:hideMark/>
          </w:tcPr>
          <w:p w14:paraId="2AC296D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6225AC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6F014A8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F93F1E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9B4303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60AA8D2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9F56BC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73498F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2D7658F6" w14:textId="77777777" w:rsidTr="00D0560D">
        <w:tc>
          <w:tcPr>
            <w:tcW w:w="0" w:type="auto"/>
            <w:shd w:val="clear" w:color="auto" w:fill="CCEEFF"/>
            <w:vAlign w:val="bottom"/>
            <w:hideMark/>
          </w:tcPr>
          <w:p w14:paraId="120E6A58"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Accounts payable and bank acceptance notes to vendors</w:t>
            </w:r>
          </w:p>
        </w:tc>
        <w:tc>
          <w:tcPr>
            <w:tcW w:w="0" w:type="auto"/>
            <w:shd w:val="clear" w:color="auto" w:fill="CCEEFF"/>
            <w:vAlign w:val="bottom"/>
            <w:hideMark/>
          </w:tcPr>
          <w:p w14:paraId="4E1278C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5B036B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shd w:val="clear" w:color="auto" w:fill="CCEEFF"/>
            <w:vAlign w:val="bottom"/>
            <w:hideMark/>
          </w:tcPr>
          <w:p w14:paraId="4430152C"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6,353,943</w:t>
            </w:r>
          </w:p>
        </w:tc>
        <w:tc>
          <w:tcPr>
            <w:tcW w:w="0" w:type="auto"/>
            <w:shd w:val="clear" w:color="auto" w:fill="CCEEFF"/>
            <w:vAlign w:val="bottom"/>
            <w:hideMark/>
          </w:tcPr>
          <w:p w14:paraId="03A91B2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9830BF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36F056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shd w:val="clear" w:color="auto" w:fill="CCEEFF"/>
            <w:vAlign w:val="bottom"/>
            <w:hideMark/>
          </w:tcPr>
          <w:p w14:paraId="552F383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4,903,058</w:t>
            </w:r>
          </w:p>
        </w:tc>
        <w:tc>
          <w:tcPr>
            <w:tcW w:w="0" w:type="auto"/>
            <w:shd w:val="clear" w:color="auto" w:fill="CCEEFF"/>
            <w:vAlign w:val="bottom"/>
            <w:hideMark/>
          </w:tcPr>
          <w:p w14:paraId="0F8CF3E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368708D4" w14:textId="77777777" w:rsidTr="00D0560D">
        <w:tc>
          <w:tcPr>
            <w:tcW w:w="0" w:type="auto"/>
            <w:shd w:val="clear" w:color="auto" w:fill="FFFFFF"/>
            <w:vAlign w:val="bottom"/>
            <w:hideMark/>
          </w:tcPr>
          <w:p w14:paraId="303F9FF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Loans due within one year</w:t>
            </w:r>
          </w:p>
        </w:tc>
        <w:tc>
          <w:tcPr>
            <w:tcW w:w="0" w:type="auto"/>
            <w:shd w:val="clear" w:color="auto" w:fill="FFFFFF"/>
            <w:vAlign w:val="bottom"/>
            <w:hideMark/>
          </w:tcPr>
          <w:p w14:paraId="13E9D02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BE446B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F78767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10,101,688</w:t>
            </w:r>
          </w:p>
        </w:tc>
        <w:tc>
          <w:tcPr>
            <w:tcW w:w="0" w:type="auto"/>
            <w:shd w:val="clear" w:color="auto" w:fill="FFFFFF"/>
            <w:vAlign w:val="bottom"/>
            <w:hideMark/>
          </w:tcPr>
          <w:p w14:paraId="5B65E40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6EEB071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97AD51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84CC88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9,020,697</w:t>
            </w:r>
          </w:p>
        </w:tc>
        <w:tc>
          <w:tcPr>
            <w:tcW w:w="0" w:type="auto"/>
            <w:shd w:val="clear" w:color="auto" w:fill="FFFFFF"/>
            <w:vAlign w:val="bottom"/>
            <w:hideMark/>
          </w:tcPr>
          <w:p w14:paraId="04B5338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0CB3F463" w14:textId="77777777" w:rsidTr="00D0560D">
        <w:tc>
          <w:tcPr>
            <w:tcW w:w="0" w:type="auto"/>
            <w:shd w:val="clear" w:color="auto" w:fill="CCEEFF"/>
            <w:vAlign w:val="bottom"/>
            <w:hideMark/>
          </w:tcPr>
          <w:p w14:paraId="756A82BB"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Advances from customers</w:t>
            </w:r>
          </w:p>
        </w:tc>
        <w:tc>
          <w:tcPr>
            <w:tcW w:w="0" w:type="auto"/>
            <w:shd w:val="clear" w:color="auto" w:fill="CCEEFF"/>
            <w:vAlign w:val="bottom"/>
            <w:hideMark/>
          </w:tcPr>
          <w:p w14:paraId="1226385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5F4C5DE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FBB9A9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13,556,951</w:t>
            </w:r>
          </w:p>
        </w:tc>
        <w:tc>
          <w:tcPr>
            <w:tcW w:w="0" w:type="auto"/>
            <w:shd w:val="clear" w:color="auto" w:fill="CCEEFF"/>
            <w:vAlign w:val="bottom"/>
            <w:hideMark/>
          </w:tcPr>
          <w:p w14:paraId="2B26A91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531921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59BEB28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3D2EE8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1,408,208</w:t>
            </w:r>
          </w:p>
        </w:tc>
        <w:tc>
          <w:tcPr>
            <w:tcW w:w="0" w:type="auto"/>
            <w:shd w:val="clear" w:color="auto" w:fill="CCEEFF"/>
            <w:vAlign w:val="bottom"/>
            <w:hideMark/>
          </w:tcPr>
          <w:p w14:paraId="4E14BD6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0A6109F1" w14:textId="77777777" w:rsidTr="00D0560D">
        <w:tc>
          <w:tcPr>
            <w:tcW w:w="0" w:type="auto"/>
            <w:shd w:val="clear" w:color="auto" w:fill="FFFFFF"/>
            <w:vAlign w:val="bottom"/>
            <w:hideMark/>
          </w:tcPr>
          <w:p w14:paraId="6EB3421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Income tax payables</w:t>
            </w:r>
          </w:p>
        </w:tc>
        <w:tc>
          <w:tcPr>
            <w:tcW w:w="0" w:type="auto"/>
            <w:shd w:val="clear" w:color="auto" w:fill="FFFFFF"/>
            <w:vAlign w:val="bottom"/>
            <w:hideMark/>
          </w:tcPr>
          <w:p w14:paraId="6DFC760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948D19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99C9E96"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461,354</w:t>
            </w:r>
          </w:p>
        </w:tc>
        <w:tc>
          <w:tcPr>
            <w:tcW w:w="0" w:type="auto"/>
            <w:shd w:val="clear" w:color="auto" w:fill="FFFFFF"/>
            <w:vAlign w:val="bottom"/>
            <w:hideMark/>
          </w:tcPr>
          <w:p w14:paraId="187CC47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5892F1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AE071D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F7C92A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501,921</w:t>
            </w:r>
          </w:p>
        </w:tc>
        <w:tc>
          <w:tcPr>
            <w:tcW w:w="0" w:type="auto"/>
            <w:shd w:val="clear" w:color="auto" w:fill="FFFFFF"/>
            <w:vAlign w:val="bottom"/>
            <w:hideMark/>
          </w:tcPr>
          <w:p w14:paraId="391233F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25FF755A" w14:textId="77777777" w:rsidTr="00D0560D">
        <w:tc>
          <w:tcPr>
            <w:tcW w:w="0" w:type="auto"/>
            <w:shd w:val="clear" w:color="auto" w:fill="CCEEFF"/>
            <w:tcMar>
              <w:top w:w="0" w:type="dxa"/>
              <w:left w:w="0" w:type="dxa"/>
              <w:bottom w:w="30" w:type="dxa"/>
              <w:right w:w="0" w:type="dxa"/>
            </w:tcMar>
            <w:vAlign w:val="bottom"/>
            <w:hideMark/>
          </w:tcPr>
          <w:p w14:paraId="47C7094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Accrued expenses and other payables</w:t>
            </w:r>
          </w:p>
        </w:tc>
        <w:tc>
          <w:tcPr>
            <w:tcW w:w="0" w:type="auto"/>
            <w:shd w:val="clear" w:color="auto" w:fill="CCEEFF"/>
            <w:tcMar>
              <w:top w:w="0" w:type="dxa"/>
              <w:left w:w="0" w:type="dxa"/>
              <w:bottom w:w="30" w:type="dxa"/>
              <w:right w:w="0" w:type="dxa"/>
            </w:tcMar>
            <w:vAlign w:val="bottom"/>
            <w:hideMark/>
          </w:tcPr>
          <w:p w14:paraId="39BC323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3DEB1F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115DDF45"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3,738,960</w:t>
            </w:r>
          </w:p>
        </w:tc>
        <w:tc>
          <w:tcPr>
            <w:tcW w:w="0" w:type="auto"/>
            <w:shd w:val="clear" w:color="auto" w:fill="CCEEFF"/>
            <w:tcMar>
              <w:top w:w="0" w:type="dxa"/>
              <w:left w:w="0" w:type="dxa"/>
              <w:bottom w:w="30" w:type="dxa"/>
              <w:right w:w="0" w:type="dxa"/>
            </w:tcMar>
            <w:vAlign w:val="bottom"/>
            <w:hideMark/>
          </w:tcPr>
          <w:p w14:paraId="594B16A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30B20F6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A0544A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728500D"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8,509,425</w:t>
            </w:r>
          </w:p>
        </w:tc>
        <w:tc>
          <w:tcPr>
            <w:tcW w:w="0" w:type="auto"/>
            <w:shd w:val="clear" w:color="auto" w:fill="CCEEFF"/>
            <w:tcMar>
              <w:top w:w="0" w:type="dxa"/>
              <w:left w:w="0" w:type="dxa"/>
              <w:bottom w:w="30" w:type="dxa"/>
              <w:right w:w="0" w:type="dxa"/>
            </w:tcMar>
            <w:vAlign w:val="bottom"/>
            <w:hideMark/>
          </w:tcPr>
          <w:p w14:paraId="6093ED3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1BE9A17A" w14:textId="77777777" w:rsidTr="00D0560D">
        <w:tc>
          <w:tcPr>
            <w:tcW w:w="0" w:type="auto"/>
            <w:shd w:val="clear" w:color="auto" w:fill="FFFFFF"/>
            <w:tcMar>
              <w:top w:w="0" w:type="dxa"/>
              <w:left w:w="200" w:type="dxa"/>
              <w:bottom w:w="0" w:type="dxa"/>
              <w:right w:w="0" w:type="dxa"/>
            </w:tcMar>
            <w:vAlign w:val="bottom"/>
            <w:hideMark/>
          </w:tcPr>
          <w:p w14:paraId="5445BD89"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Total current liabilities</w:t>
            </w:r>
          </w:p>
        </w:tc>
        <w:tc>
          <w:tcPr>
            <w:tcW w:w="0" w:type="auto"/>
            <w:shd w:val="clear" w:color="auto" w:fill="FFFFFF"/>
            <w:vAlign w:val="bottom"/>
            <w:hideMark/>
          </w:tcPr>
          <w:p w14:paraId="1285015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390646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567C2E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34,212,896</w:t>
            </w:r>
          </w:p>
        </w:tc>
        <w:tc>
          <w:tcPr>
            <w:tcW w:w="0" w:type="auto"/>
            <w:shd w:val="clear" w:color="auto" w:fill="FFFFFF"/>
            <w:vAlign w:val="bottom"/>
            <w:hideMark/>
          </w:tcPr>
          <w:p w14:paraId="18AD778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51CE6A4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6D0EF0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86EBE5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24,343,309</w:t>
            </w:r>
          </w:p>
        </w:tc>
        <w:tc>
          <w:tcPr>
            <w:tcW w:w="0" w:type="auto"/>
            <w:shd w:val="clear" w:color="auto" w:fill="FFFFFF"/>
            <w:vAlign w:val="bottom"/>
            <w:hideMark/>
          </w:tcPr>
          <w:p w14:paraId="5B886DD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1C51AEAF" w14:textId="77777777" w:rsidTr="00D0560D">
        <w:tc>
          <w:tcPr>
            <w:tcW w:w="0" w:type="auto"/>
            <w:shd w:val="clear" w:color="auto" w:fill="CCEEFF"/>
            <w:vAlign w:val="bottom"/>
            <w:hideMark/>
          </w:tcPr>
          <w:p w14:paraId="6CE481C9"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1553EC4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4F9BA41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20F24FA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AE6C94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52C5970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140557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1C1A9EB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444814C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0FBCF5D5" w14:textId="77777777" w:rsidTr="00D0560D">
        <w:tc>
          <w:tcPr>
            <w:tcW w:w="0" w:type="auto"/>
            <w:shd w:val="clear" w:color="auto" w:fill="FFFFFF"/>
            <w:vAlign w:val="bottom"/>
            <w:hideMark/>
          </w:tcPr>
          <w:p w14:paraId="04A73AF5"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Deferred tax liabilities</w:t>
            </w:r>
          </w:p>
        </w:tc>
        <w:tc>
          <w:tcPr>
            <w:tcW w:w="0" w:type="auto"/>
            <w:shd w:val="clear" w:color="auto" w:fill="FFFFFF"/>
            <w:vAlign w:val="bottom"/>
            <w:hideMark/>
          </w:tcPr>
          <w:p w14:paraId="1E8D722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33609E3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CA2038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159,990</w:t>
            </w:r>
          </w:p>
        </w:tc>
        <w:tc>
          <w:tcPr>
            <w:tcW w:w="0" w:type="auto"/>
            <w:shd w:val="clear" w:color="auto" w:fill="FFFFFF"/>
            <w:vAlign w:val="bottom"/>
            <w:hideMark/>
          </w:tcPr>
          <w:p w14:paraId="0E6E860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118533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5D3C75C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37F8AF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shd w:val="clear" w:color="auto" w:fill="FFFFFF"/>
            <w:vAlign w:val="bottom"/>
            <w:hideMark/>
          </w:tcPr>
          <w:p w14:paraId="7F02211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3004A0F9" w14:textId="77777777" w:rsidTr="00D0560D">
        <w:tc>
          <w:tcPr>
            <w:tcW w:w="0" w:type="auto"/>
            <w:shd w:val="clear" w:color="auto" w:fill="CCEEFF"/>
            <w:tcMar>
              <w:top w:w="0" w:type="dxa"/>
              <w:left w:w="0" w:type="dxa"/>
              <w:bottom w:w="30" w:type="dxa"/>
              <w:right w:w="0" w:type="dxa"/>
            </w:tcMar>
            <w:vAlign w:val="bottom"/>
            <w:hideMark/>
          </w:tcPr>
          <w:p w14:paraId="5F2FAAF1"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Long-term loans, less current portion and unamortized debt issuance costs</w:t>
            </w:r>
          </w:p>
        </w:tc>
        <w:tc>
          <w:tcPr>
            <w:tcW w:w="0" w:type="auto"/>
            <w:shd w:val="clear" w:color="auto" w:fill="CCEEFF"/>
            <w:tcMar>
              <w:top w:w="0" w:type="dxa"/>
              <w:left w:w="0" w:type="dxa"/>
              <w:bottom w:w="30" w:type="dxa"/>
              <w:right w:w="0" w:type="dxa"/>
            </w:tcMar>
            <w:vAlign w:val="bottom"/>
            <w:hideMark/>
          </w:tcPr>
          <w:p w14:paraId="42BDD31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757F6A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49DD0E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5,317,967</w:t>
            </w:r>
          </w:p>
        </w:tc>
        <w:tc>
          <w:tcPr>
            <w:tcW w:w="0" w:type="auto"/>
            <w:shd w:val="clear" w:color="auto" w:fill="CCEEFF"/>
            <w:tcMar>
              <w:top w:w="0" w:type="dxa"/>
              <w:left w:w="0" w:type="dxa"/>
              <w:bottom w:w="30" w:type="dxa"/>
              <w:right w:w="0" w:type="dxa"/>
            </w:tcMar>
            <w:vAlign w:val="bottom"/>
            <w:hideMark/>
          </w:tcPr>
          <w:p w14:paraId="4563701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12D074E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221AB7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0BCD7F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11,050</w:t>
            </w:r>
          </w:p>
        </w:tc>
        <w:tc>
          <w:tcPr>
            <w:tcW w:w="0" w:type="auto"/>
            <w:shd w:val="clear" w:color="auto" w:fill="CCEEFF"/>
            <w:tcMar>
              <w:top w:w="0" w:type="dxa"/>
              <w:left w:w="0" w:type="dxa"/>
              <w:bottom w:w="30" w:type="dxa"/>
              <w:right w:w="0" w:type="dxa"/>
            </w:tcMar>
            <w:vAlign w:val="bottom"/>
            <w:hideMark/>
          </w:tcPr>
          <w:p w14:paraId="27B6EF3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116E26E7" w14:textId="77777777" w:rsidTr="00D0560D">
        <w:tc>
          <w:tcPr>
            <w:tcW w:w="0" w:type="auto"/>
            <w:shd w:val="clear" w:color="auto" w:fill="FFFFFF"/>
            <w:tcMar>
              <w:top w:w="0" w:type="dxa"/>
              <w:left w:w="200" w:type="dxa"/>
              <w:bottom w:w="0" w:type="dxa"/>
              <w:right w:w="0" w:type="dxa"/>
            </w:tcMar>
            <w:vAlign w:val="bottom"/>
            <w:hideMark/>
          </w:tcPr>
          <w:p w14:paraId="3CA03192"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Total liabilities</w:t>
            </w:r>
          </w:p>
        </w:tc>
        <w:tc>
          <w:tcPr>
            <w:tcW w:w="0" w:type="auto"/>
            <w:shd w:val="clear" w:color="auto" w:fill="FFFFFF"/>
            <w:vAlign w:val="bottom"/>
            <w:hideMark/>
          </w:tcPr>
          <w:p w14:paraId="689A81F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A787EA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B9EAC2C"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39,690,853</w:t>
            </w:r>
          </w:p>
        </w:tc>
        <w:tc>
          <w:tcPr>
            <w:tcW w:w="0" w:type="auto"/>
            <w:shd w:val="clear" w:color="auto" w:fill="FFFFFF"/>
            <w:vAlign w:val="bottom"/>
            <w:hideMark/>
          </w:tcPr>
          <w:p w14:paraId="213FEAF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C264E3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549456B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59CED10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24,354,359</w:t>
            </w:r>
          </w:p>
        </w:tc>
        <w:tc>
          <w:tcPr>
            <w:tcW w:w="0" w:type="auto"/>
            <w:shd w:val="clear" w:color="auto" w:fill="FFFFFF"/>
            <w:vAlign w:val="bottom"/>
            <w:hideMark/>
          </w:tcPr>
          <w:p w14:paraId="6E3564E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6121D0EF" w14:textId="77777777" w:rsidTr="00D0560D">
        <w:tc>
          <w:tcPr>
            <w:tcW w:w="0" w:type="auto"/>
            <w:shd w:val="clear" w:color="auto" w:fill="CCEEFF"/>
            <w:vAlign w:val="bottom"/>
            <w:hideMark/>
          </w:tcPr>
          <w:p w14:paraId="49D72BFB"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5EBF21A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657A41C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1E3B62A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6743E92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35419C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C6E430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6D0F66C5"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2E688F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7D826CD0" w14:textId="77777777" w:rsidTr="00D0560D">
        <w:tc>
          <w:tcPr>
            <w:tcW w:w="0" w:type="auto"/>
            <w:shd w:val="clear" w:color="auto" w:fill="FFFFFF"/>
            <w:vAlign w:val="bottom"/>
            <w:hideMark/>
          </w:tcPr>
          <w:p w14:paraId="6959532A"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Shareholders’ equity</w:t>
            </w:r>
          </w:p>
        </w:tc>
        <w:tc>
          <w:tcPr>
            <w:tcW w:w="0" w:type="auto"/>
            <w:shd w:val="clear" w:color="auto" w:fill="FFFFFF"/>
            <w:vAlign w:val="bottom"/>
            <w:hideMark/>
          </w:tcPr>
          <w:p w14:paraId="22D86A2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636CD8E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61C99FA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EFEE16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6319D91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1A991A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144C4A1"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63800C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65BA4089" w14:textId="77777777" w:rsidTr="00D0560D">
        <w:tc>
          <w:tcPr>
            <w:tcW w:w="0" w:type="auto"/>
            <w:shd w:val="clear" w:color="auto" w:fill="CCEEFF"/>
            <w:tcMar>
              <w:top w:w="0" w:type="dxa"/>
              <w:left w:w="200" w:type="dxa"/>
              <w:bottom w:w="0" w:type="dxa"/>
              <w:right w:w="0" w:type="dxa"/>
            </w:tcMar>
            <w:vAlign w:val="bottom"/>
            <w:hideMark/>
          </w:tcPr>
          <w:p w14:paraId="0F95734F" w14:textId="77777777" w:rsidR="00D0560D" w:rsidRPr="00D0560D" w:rsidRDefault="00D0560D" w:rsidP="00D0560D">
            <w:pPr>
              <w:spacing w:after="0" w:line="240" w:lineRule="auto"/>
              <w:ind w:hanging="200"/>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Common shares ($0.001 par value, 200,000,000 shares authorized,10,809,000 shares issued and outstanding as of  June 30, 2018 and December 31, 2017)</w:t>
            </w:r>
          </w:p>
        </w:tc>
        <w:tc>
          <w:tcPr>
            <w:tcW w:w="0" w:type="auto"/>
            <w:shd w:val="clear" w:color="auto" w:fill="CCEEFF"/>
            <w:vAlign w:val="bottom"/>
            <w:hideMark/>
          </w:tcPr>
          <w:p w14:paraId="7375480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75594CC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7DE40B8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10,809</w:t>
            </w:r>
          </w:p>
        </w:tc>
        <w:tc>
          <w:tcPr>
            <w:tcW w:w="0" w:type="auto"/>
            <w:shd w:val="clear" w:color="auto" w:fill="CCEEFF"/>
            <w:vAlign w:val="bottom"/>
            <w:hideMark/>
          </w:tcPr>
          <w:p w14:paraId="309BC0D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6240EC5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6FB88ED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164CACE5"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10,809</w:t>
            </w:r>
          </w:p>
        </w:tc>
        <w:tc>
          <w:tcPr>
            <w:tcW w:w="0" w:type="auto"/>
            <w:shd w:val="clear" w:color="auto" w:fill="CCEEFF"/>
            <w:vAlign w:val="bottom"/>
            <w:hideMark/>
          </w:tcPr>
          <w:p w14:paraId="1691782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353FB6E6" w14:textId="77777777" w:rsidTr="00D0560D">
        <w:tc>
          <w:tcPr>
            <w:tcW w:w="0" w:type="auto"/>
            <w:shd w:val="clear" w:color="auto" w:fill="FFFFFF"/>
            <w:vAlign w:val="bottom"/>
            <w:hideMark/>
          </w:tcPr>
          <w:p w14:paraId="354AAA9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Additional paid-in capital</w:t>
            </w:r>
          </w:p>
        </w:tc>
        <w:tc>
          <w:tcPr>
            <w:tcW w:w="0" w:type="auto"/>
            <w:shd w:val="clear" w:color="auto" w:fill="FFFFFF"/>
            <w:vAlign w:val="bottom"/>
            <w:hideMark/>
          </w:tcPr>
          <w:p w14:paraId="0C7F9FD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7233F3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3E3DDBF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15,059,181</w:t>
            </w:r>
          </w:p>
        </w:tc>
        <w:tc>
          <w:tcPr>
            <w:tcW w:w="0" w:type="auto"/>
            <w:shd w:val="clear" w:color="auto" w:fill="FFFFFF"/>
            <w:vAlign w:val="bottom"/>
            <w:hideMark/>
          </w:tcPr>
          <w:p w14:paraId="662CF75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66197F3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B31A30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3A47A1F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15,059,181</w:t>
            </w:r>
          </w:p>
        </w:tc>
        <w:tc>
          <w:tcPr>
            <w:tcW w:w="0" w:type="auto"/>
            <w:shd w:val="clear" w:color="auto" w:fill="FFFFFF"/>
            <w:vAlign w:val="bottom"/>
            <w:hideMark/>
          </w:tcPr>
          <w:p w14:paraId="691DBF4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40286261" w14:textId="77777777" w:rsidTr="00D0560D">
        <w:tc>
          <w:tcPr>
            <w:tcW w:w="0" w:type="auto"/>
            <w:shd w:val="clear" w:color="auto" w:fill="CCEEFF"/>
            <w:vAlign w:val="bottom"/>
            <w:hideMark/>
          </w:tcPr>
          <w:p w14:paraId="6858608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Statutory reserves</w:t>
            </w:r>
          </w:p>
        </w:tc>
        <w:tc>
          <w:tcPr>
            <w:tcW w:w="0" w:type="auto"/>
            <w:shd w:val="clear" w:color="auto" w:fill="CCEEFF"/>
            <w:vAlign w:val="bottom"/>
            <w:hideMark/>
          </w:tcPr>
          <w:p w14:paraId="217D20F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5866ADD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7627486C"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1,543,894</w:t>
            </w:r>
          </w:p>
        </w:tc>
        <w:tc>
          <w:tcPr>
            <w:tcW w:w="0" w:type="auto"/>
            <w:shd w:val="clear" w:color="auto" w:fill="CCEEFF"/>
            <w:vAlign w:val="bottom"/>
            <w:hideMark/>
          </w:tcPr>
          <w:p w14:paraId="5C12501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4597821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60673A6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733826C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705,698</w:t>
            </w:r>
          </w:p>
        </w:tc>
        <w:tc>
          <w:tcPr>
            <w:tcW w:w="0" w:type="auto"/>
            <w:shd w:val="clear" w:color="auto" w:fill="CCEEFF"/>
            <w:vAlign w:val="bottom"/>
            <w:hideMark/>
          </w:tcPr>
          <w:p w14:paraId="4C359F2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253E2E25" w14:textId="77777777" w:rsidTr="00D0560D">
        <w:tc>
          <w:tcPr>
            <w:tcW w:w="0" w:type="auto"/>
            <w:shd w:val="clear" w:color="auto" w:fill="FFFFFF"/>
            <w:vAlign w:val="bottom"/>
            <w:hideMark/>
          </w:tcPr>
          <w:p w14:paraId="685305B1"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Retained earnings</w:t>
            </w:r>
          </w:p>
        </w:tc>
        <w:tc>
          <w:tcPr>
            <w:tcW w:w="0" w:type="auto"/>
            <w:shd w:val="clear" w:color="auto" w:fill="FFFFFF"/>
            <w:vAlign w:val="bottom"/>
            <w:hideMark/>
          </w:tcPr>
          <w:p w14:paraId="540E4B1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362970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3847D44F"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11,628,076</w:t>
            </w:r>
          </w:p>
        </w:tc>
        <w:tc>
          <w:tcPr>
            <w:tcW w:w="0" w:type="auto"/>
            <w:shd w:val="clear" w:color="auto" w:fill="FFFFFF"/>
            <w:vAlign w:val="bottom"/>
            <w:hideMark/>
          </w:tcPr>
          <w:p w14:paraId="36A8B77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192FEC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F4450F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AE2CA3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5,228,733</w:t>
            </w:r>
          </w:p>
        </w:tc>
        <w:tc>
          <w:tcPr>
            <w:tcW w:w="0" w:type="auto"/>
            <w:shd w:val="clear" w:color="auto" w:fill="FFFFFF"/>
            <w:vAlign w:val="bottom"/>
            <w:hideMark/>
          </w:tcPr>
          <w:p w14:paraId="6974145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529F79E8" w14:textId="77777777" w:rsidTr="00D0560D">
        <w:tc>
          <w:tcPr>
            <w:tcW w:w="0" w:type="auto"/>
            <w:shd w:val="clear" w:color="auto" w:fill="CCEEFF"/>
            <w:tcMar>
              <w:top w:w="0" w:type="dxa"/>
              <w:left w:w="0" w:type="dxa"/>
              <w:bottom w:w="30" w:type="dxa"/>
              <w:right w:w="0" w:type="dxa"/>
            </w:tcMar>
            <w:vAlign w:val="bottom"/>
            <w:hideMark/>
          </w:tcPr>
          <w:p w14:paraId="5D7D0CAB"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Accumulated other comprehensive loss</w:t>
            </w:r>
          </w:p>
        </w:tc>
        <w:tc>
          <w:tcPr>
            <w:tcW w:w="0" w:type="auto"/>
            <w:shd w:val="clear" w:color="auto" w:fill="CCEEFF"/>
            <w:tcMar>
              <w:top w:w="0" w:type="dxa"/>
              <w:left w:w="0" w:type="dxa"/>
              <w:bottom w:w="30" w:type="dxa"/>
              <w:right w:w="0" w:type="dxa"/>
            </w:tcMar>
            <w:vAlign w:val="bottom"/>
            <w:hideMark/>
          </w:tcPr>
          <w:p w14:paraId="215BE40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D4877B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025EC7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(581,502</w:t>
            </w:r>
          </w:p>
        </w:tc>
        <w:tc>
          <w:tcPr>
            <w:tcW w:w="0" w:type="auto"/>
            <w:shd w:val="clear" w:color="auto" w:fill="CCEEFF"/>
            <w:tcMar>
              <w:top w:w="0" w:type="dxa"/>
              <w:left w:w="0" w:type="dxa"/>
              <w:bottom w:w="30" w:type="dxa"/>
              <w:right w:w="0" w:type="dxa"/>
            </w:tcMar>
            <w:vAlign w:val="bottom"/>
            <w:hideMark/>
          </w:tcPr>
          <w:p w14:paraId="09ED7F8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77421FE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ECED42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1FADEA76"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(13,133</w:t>
            </w:r>
          </w:p>
        </w:tc>
        <w:tc>
          <w:tcPr>
            <w:tcW w:w="0" w:type="auto"/>
            <w:shd w:val="clear" w:color="auto" w:fill="CCEEFF"/>
            <w:tcMar>
              <w:top w:w="0" w:type="dxa"/>
              <w:left w:w="0" w:type="dxa"/>
              <w:bottom w:w="30" w:type="dxa"/>
              <w:right w:w="0" w:type="dxa"/>
            </w:tcMar>
            <w:vAlign w:val="bottom"/>
            <w:hideMark/>
          </w:tcPr>
          <w:p w14:paraId="6E0861D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r>
      <w:tr w:rsidR="00D0560D" w:rsidRPr="00D0560D" w14:paraId="7B6F2D3A" w14:textId="77777777" w:rsidTr="00D0560D">
        <w:tc>
          <w:tcPr>
            <w:tcW w:w="0" w:type="auto"/>
            <w:shd w:val="clear" w:color="auto" w:fill="FFFFFF"/>
            <w:tcMar>
              <w:top w:w="0" w:type="dxa"/>
              <w:left w:w="200" w:type="dxa"/>
              <w:bottom w:w="30" w:type="dxa"/>
              <w:right w:w="0" w:type="dxa"/>
            </w:tcMar>
            <w:vAlign w:val="bottom"/>
            <w:hideMark/>
          </w:tcPr>
          <w:p w14:paraId="4B14A7A6"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Total shareholders’ equity</w:t>
            </w:r>
          </w:p>
        </w:tc>
        <w:tc>
          <w:tcPr>
            <w:tcW w:w="0" w:type="auto"/>
            <w:shd w:val="clear" w:color="auto" w:fill="FFFFFF"/>
            <w:tcMar>
              <w:top w:w="0" w:type="dxa"/>
              <w:left w:w="0" w:type="dxa"/>
              <w:bottom w:w="30" w:type="dxa"/>
              <w:right w:w="0" w:type="dxa"/>
            </w:tcMar>
            <w:vAlign w:val="bottom"/>
            <w:hideMark/>
          </w:tcPr>
          <w:p w14:paraId="72707A7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018494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EBF2AD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27,660,458</w:t>
            </w:r>
          </w:p>
        </w:tc>
        <w:tc>
          <w:tcPr>
            <w:tcW w:w="0" w:type="auto"/>
            <w:shd w:val="clear" w:color="auto" w:fill="FFFFFF"/>
            <w:tcMar>
              <w:top w:w="0" w:type="dxa"/>
              <w:left w:w="0" w:type="dxa"/>
              <w:bottom w:w="30" w:type="dxa"/>
              <w:right w:w="0" w:type="dxa"/>
            </w:tcMar>
            <w:vAlign w:val="bottom"/>
            <w:hideMark/>
          </w:tcPr>
          <w:p w14:paraId="26DB46F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453EF2F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AFB90C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FEEBC4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20,991,288</w:t>
            </w:r>
          </w:p>
        </w:tc>
        <w:tc>
          <w:tcPr>
            <w:tcW w:w="0" w:type="auto"/>
            <w:shd w:val="clear" w:color="auto" w:fill="FFFFFF"/>
            <w:tcMar>
              <w:top w:w="0" w:type="dxa"/>
              <w:left w:w="0" w:type="dxa"/>
              <w:bottom w:w="30" w:type="dxa"/>
              <w:right w:w="0" w:type="dxa"/>
            </w:tcMar>
            <w:vAlign w:val="bottom"/>
            <w:hideMark/>
          </w:tcPr>
          <w:p w14:paraId="44B8AA6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44BD477C" w14:textId="77777777" w:rsidTr="00D0560D">
        <w:tc>
          <w:tcPr>
            <w:tcW w:w="0" w:type="auto"/>
            <w:shd w:val="clear" w:color="auto" w:fill="CCEEFF"/>
            <w:tcMar>
              <w:top w:w="0" w:type="dxa"/>
              <w:left w:w="200" w:type="dxa"/>
              <w:bottom w:w="80" w:type="dxa"/>
              <w:right w:w="0" w:type="dxa"/>
            </w:tcMar>
            <w:vAlign w:val="bottom"/>
            <w:hideMark/>
          </w:tcPr>
          <w:p w14:paraId="73270028"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Total liabilities and shareholders’ equity</w:t>
            </w:r>
          </w:p>
        </w:tc>
        <w:tc>
          <w:tcPr>
            <w:tcW w:w="0" w:type="auto"/>
            <w:shd w:val="clear" w:color="auto" w:fill="CCEEFF"/>
            <w:tcMar>
              <w:top w:w="0" w:type="dxa"/>
              <w:left w:w="0" w:type="dxa"/>
              <w:bottom w:w="80" w:type="dxa"/>
              <w:right w:w="0" w:type="dxa"/>
            </w:tcMar>
            <w:vAlign w:val="bottom"/>
            <w:hideMark/>
          </w:tcPr>
          <w:p w14:paraId="3A3DE29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732974A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186DB37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67,351,311</w:t>
            </w:r>
          </w:p>
        </w:tc>
        <w:tc>
          <w:tcPr>
            <w:tcW w:w="0" w:type="auto"/>
            <w:shd w:val="clear" w:color="auto" w:fill="CCEEFF"/>
            <w:tcMar>
              <w:top w:w="0" w:type="dxa"/>
              <w:left w:w="0" w:type="dxa"/>
              <w:bottom w:w="80" w:type="dxa"/>
              <w:right w:w="0" w:type="dxa"/>
            </w:tcMar>
            <w:vAlign w:val="bottom"/>
            <w:hideMark/>
          </w:tcPr>
          <w:p w14:paraId="438AB31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3B04A76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3C963F6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6B0A51D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45,345,647</w:t>
            </w:r>
          </w:p>
        </w:tc>
        <w:tc>
          <w:tcPr>
            <w:tcW w:w="0" w:type="auto"/>
            <w:shd w:val="clear" w:color="auto" w:fill="CCEEFF"/>
            <w:tcMar>
              <w:top w:w="0" w:type="dxa"/>
              <w:left w:w="0" w:type="dxa"/>
              <w:bottom w:w="80" w:type="dxa"/>
              <w:right w:w="0" w:type="dxa"/>
            </w:tcMar>
            <w:vAlign w:val="bottom"/>
            <w:hideMark/>
          </w:tcPr>
          <w:p w14:paraId="05F28AA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bl>
    <w:p w14:paraId="2C6C49B3"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D0560D" w:rsidRPr="00D0560D" w14:paraId="5C6B68E1" w14:textId="77777777" w:rsidTr="00D0560D">
        <w:tc>
          <w:tcPr>
            <w:tcW w:w="1650" w:type="pct"/>
            <w:hideMark/>
          </w:tcPr>
          <w:p w14:paraId="51540FD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1700" w:type="pct"/>
            <w:hideMark/>
          </w:tcPr>
          <w:p w14:paraId="20F0DE09"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6</w:t>
            </w:r>
          </w:p>
        </w:tc>
        <w:tc>
          <w:tcPr>
            <w:tcW w:w="1650" w:type="pct"/>
            <w:hideMark/>
          </w:tcPr>
          <w:p w14:paraId="5382CFD1"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bl>
    <w:p w14:paraId="1FA3656B" w14:textId="77777777" w:rsidR="00D0560D" w:rsidRPr="00D0560D" w:rsidRDefault="00D0560D" w:rsidP="00D0560D">
      <w:pPr>
        <w:pageBreakBefore/>
        <w:spacing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lastRenderedPageBreak/>
        <w:t> </w:t>
      </w:r>
    </w:p>
    <w:p w14:paraId="5A768001"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0F1980CE"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NEWATER TECHNOLOGY, INC. AND SUBSIDIARIES</w:t>
      </w:r>
    </w:p>
    <w:p w14:paraId="606F1B87"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CONSOLIDATED STATEMENTS OF INCOME AND COMPREHENSIVE INCOME</w:t>
      </w:r>
    </w:p>
    <w:p w14:paraId="217FE8D4"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(Unaudited)</w:t>
      </w:r>
    </w:p>
    <w:p w14:paraId="4313DE3D"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7102"/>
        <w:gridCol w:w="82"/>
        <w:gridCol w:w="100"/>
        <w:gridCol w:w="900"/>
        <w:gridCol w:w="82"/>
        <w:gridCol w:w="82"/>
        <w:gridCol w:w="100"/>
        <w:gridCol w:w="830"/>
        <w:gridCol w:w="82"/>
      </w:tblGrid>
      <w:tr w:rsidR="00D0560D" w:rsidRPr="00D0560D" w14:paraId="6EC8474A" w14:textId="77777777" w:rsidTr="00D0560D">
        <w:tc>
          <w:tcPr>
            <w:tcW w:w="0" w:type="auto"/>
            <w:tcMar>
              <w:top w:w="0" w:type="dxa"/>
              <w:left w:w="0" w:type="dxa"/>
              <w:bottom w:w="30" w:type="dxa"/>
              <w:right w:w="0" w:type="dxa"/>
            </w:tcMar>
            <w:vAlign w:val="bottom"/>
            <w:hideMark/>
          </w:tcPr>
          <w:p w14:paraId="6C41A01A"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2CA7EC66"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c>
          <w:tcPr>
            <w:tcW w:w="0" w:type="auto"/>
            <w:gridSpan w:val="6"/>
            <w:tcBorders>
              <w:bottom w:val="single" w:sz="12" w:space="0" w:color="000000"/>
            </w:tcBorders>
            <w:vAlign w:val="bottom"/>
            <w:hideMark/>
          </w:tcPr>
          <w:p w14:paraId="4124CEB6"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For the Six Months Ended June 30,</w:t>
            </w:r>
          </w:p>
        </w:tc>
        <w:tc>
          <w:tcPr>
            <w:tcW w:w="0" w:type="auto"/>
            <w:tcMar>
              <w:top w:w="0" w:type="dxa"/>
              <w:left w:w="0" w:type="dxa"/>
              <w:bottom w:w="30" w:type="dxa"/>
              <w:right w:w="0" w:type="dxa"/>
            </w:tcMar>
            <w:vAlign w:val="bottom"/>
            <w:hideMark/>
          </w:tcPr>
          <w:p w14:paraId="3C1AE4CC"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r>
      <w:tr w:rsidR="00D0560D" w:rsidRPr="00D0560D" w14:paraId="0BFAFC70" w14:textId="77777777" w:rsidTr="00D0560D">
        <w:tc>
          <w:tcPr>
            <w:tcW w:w="0" w:type="auto"/>
            <w:tcMar>
              <w:top w:w="0" w:type="dxa"/>
              <w:left w:w="0" w:type="dxa"/>
              <w:bottom w:w="30" w:type="dxa"/>
              <w:right w:w="0" w:type="dxa"/>
            </w:tcMar>
            <w:vAlign w:val="bottom"/>
            <w:hideMark/>
          </w:tcPr>
          <w:p w14:paraId="1463D247"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Mar>
              <w:top w:w="0" w:type="dxa"/>
              <w:left w:w="0" w:type="dxa"/>
              <w:bottom w:w="30" w:type="dxa"/>
              <w:right w:w="0" w:type="dxa"/>
            </w:tcMar>
            <w:vAlign w:val="bottom"/>
            <w:hideMark/>
          </w:tcPr>
          <w:p w14:paraId="5486B2F3"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4E8C0737"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2018</w:t>
            </w:r>
          </w:p>
        </w:tc>
        <w:tc>
          <w:tcPr>
            <w:tcW w:w="0" w:type="auto"/>
            <w:tcMar>
              <w:top w:w="0" w:type="dxa"/>
              <w:left w:w="0" w:type="dxa"/>
              <w:bottom w:w="30" w:type="dxa"/>
              <w:right w:w="0" w:type="dxa"/>
            </w:tcMar>
            <w:vAlign w:val="bottom"/>
            <w:hideMark/>
          </w:tcPr>
          <w:p w14:paraId="6CFDBB3E"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c>
          <w:tcPr>
            <w:tcW w:w="0" w:type="auto"/>
            <w:tcMar>
              <w:top w:w="0" w:type="dxa"/>
              <w:left w:w="0" w:type="dxa"/>
              <w:bottom w:w="30" w:type="dxa"/>
              <w:right w:w="0" w:type="dxa"/>
            </w:tcMar>
            <w:vAlign w:val="bottom"/>
            <w:hideMark/>
          </w:tcPr>
          <w:p w14:paraId="5D0539CD"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c>
          <w:tcPr>
            <w:tcW w:w="0" w:type="auto"/>
            <w:gridSpan w:val="2"/>
            <w:tcBorders>
              <w:bottom w:val="single" w:sz="12" w:space="0" w:color="000000"/>
            </w:tcBorders>
            <w:vAlign w:val="bottom"/>
            <w:hideMark/>
          </w:tcPr>
          <w:p w14:paraId="2C87461D"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2017</w:t>
            </w:r>
          </w:p>
        </w:tc>
        <w:tc>
          <w:tcPr>
            <w:tcW w:w="0" w:type="auto"/>
            <w:tcMar>
              <w:top w:w="0" w:type="dxa"/>
              <w:left w:w="0" w:type="dxa"/>
              <w:bottom w:w="30" w:type="dxa"/>
              <w:right w:w="0" w:type="dxa"/>
            </w:tcMar>
            <w:vAlign w:val="bottom"/>
            <w:hideMark/>
          </w:tcPr>
          <w:p w14:paraId="5C999BCD"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 </w:t>
            </w:r>
          </w:p>
        </w:tc>
      </w:tr>
      <w:tr w:rsidR="00D0560D" w:rsidRPr="00D0560D" w14:paraId="1D1AEA8E" w14:textId="77777777" w:rsidTr="00D0560D">
        <w:tc>
          <w:tcPr>
            <w:tcW w:w="0" w:type="auto"/>
            <w:vAlign w:val="bottom"/>
            <w:hideMark/>
          </w:tcPr>
          <w:p w14:paraId="36B31CEB"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vAlign w:val="bottom"/>
            <w:hideMark/>
          </w:tcPr>
          <w:p w14:paraId="1069411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gridSpan w:val="2"/>
            <w:vAlign w:val="bottom"/>
            <w:hideMark/>
          </w:tcPr>
          <w:p w14:paraId="30F38B9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vAlign w:val="bottom"/>
            <w:hideMark/>
          </w:tcPr>
          <w:p w14:paraId="0A3DFC9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vAlign w:val="bottom"/>
            <w:hideMark/>
          </w:tcPr>
          <w:p w14:paraId="070FE83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gridSpan w:val="2"/>
            <w:vAlign w:val="bottom"/>
            <w:hideMark/>
          </w:tcPr>
          <w:p w14:paraId="084BC0F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vAlign w:val="bottom"/>
            <w:hideMark/>
          </w:tcPr>
          <w:p w14:paraId="5D36DF2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410C0010" w14:textId="77777777" w:rsidTr="00D0560D">
        <w:tc>
          <w:tcPr>
            <w:tcW w:w="3800" w:type="pct"/>
            <w:shd w:val="clear" w:color="auto" w:fill="CCEEFF"/>
            <w:tcMar>
              <w:top w:w="0" w:type="dxa"/>
              <w:left w:w="0" w:type="dxa"/>
              <w:bottom w:w="30" w:type="dxa"/>
              <w:right w:w="0" w:type="dxa"/>
            </w:tcMar>
            <w:vAlign w:val="bottom"/>
            <w:hideMark/>
          </w:tcPr>
          <w:p w14:paraId="2CA4FCD7"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Net revenues</w:t>
            </w:r>
          </w:p>
        </w:tc>
        <w:tc>
          <w:tcPr>
            <w:tcW w:w="50" w:type="pct"/>
            <w:shd w:val="clear" w:color="auto" w:fill="CCEEFF"/>
            <w:tcMar>
              <w:top w:w="0" w:type="dxa"/>
              <w:left w:w="0" w:type="dxa"/>
              <w:bottom w:w="30" w:type="dxa"/>
              <w:right w:w="0" w:type="dxa"/>
            </w:tcMar>
            <w:vAlign w:val="bottom"/>
            <w:hideMark/>
          </w:tcPr>
          <w:p w14:paraId="508480D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50" w:type="pct"/>
            <w:tcBorders>
              <w:bottom w:val="single" w:sz="12" w:space="0" w:color="000000"/>
            </w:tcBorders>
            <w:shd w:val="clear" w:color="auto" w:fill="CCEEFF"/>
            <w:vAlign w:val="bottom"/>
            <w:hideMark/>
          </w:tcPr>
          <w:p w14:paraId="0650D0C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450" w:type="pct"/>
            <w:tcBorders>
              <w:bottom w:val="single" w:sz="12" w:space="0" w:color="000000"/>
            </w:tcBorders>
            <w:shd w:val="clear" w:color="auto" w:fill="CCEEFF"/>
            <w:vAlign w:val="bottom"/>
            <w:hideMark/>
          </w:tcPr>
          <w:p w14:paraId="6565BC4D"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26,478,746</w:t>
            </w:r>
          </w:p>
        </w:tc>
        <w:tc>
          <w:tcPr>
            <w:tcW w:w="50" w:type="pct"/>
            <w:shd w:val="clear" w:color="auto" w:fill="CCEEFF"/>
            <w:tcMar>
              <w:top w:w="0" w:type="dxa"/>
              <w:left w:w="0" w:type="dxa"/>
              <w:bottom w:w="30" w:type="dxa"/>
              <w:right w:w="0" w:type="dxa"/>
            </w:tcMar>
            <w:vAlign w:val="bottom"/>
            <w:hideMark/>
          </w:tcPr>
          <w:p w14:paraId="0AF5D2A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50" w:type="pct"/>
            <w:shd w:val="clear" w:color="auto" w:fill="CCEEFF"/>
            <w:tcMar>
              <w:top w:w="0" w:type="dxa"/>
              <w:left w:w="0" w:type="dxa"/>
              <w:bottom w:w="30" w:type="dxa"/>
              <w:right w:w="0" w:type="dxa"/>
            </w:tcMar>
            <w:vAlign w:val="bottom"/>
            <w:hideMark/>
          </w:tcPr>
          <w:p w14:paraId="139F341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50" w:type="pct"/>
            <w:tcBorders>
              <w:bottom w:val="single" w:sz="12" w:space="0" w:color="000000"/>
            </w:tcBorders>
            <w:shd w:val="clear" w:color="auto" w:fill="CCEEFF"/>
            <w:vAlign w:val="bottom"/>
            <w:hideMark/>
          </w:tcPr>
          <w:p w14:paraId="5D9E7E5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450" w:type="pct"/>
            <w:tcBorders>
              <w:bottom w:val="single" w:sz="12" w:space="0" w:color="000000"/>
            </w:tcBorders>
            <w:shd w:val="clear" w:color="auto" w:fill="CCEEFF"/>
            <w:vAlign w:val="bottom"/>
            <w:hideMark/>
          </w:tcPr>
          <w:p w14:paraId="2461D8F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7,204,431</w:t>
            </w:r>
          </w:p>
        </w:tc>
        <w:tc>
          <w:tcPr>
            <w:tcW w:w="50" w:type="pct"/>
            <w:shd w:val="clear" w:color="auto" w:fill="CCEEFF"/>
            <w:tcMar>
              <w:top w:w="0" w:type="dxa"/>
              <w:left w:w="0" w:type="dxa"/>
              <w:bottom w:w="30" w:type="dxa"/>
              <w:right w:w="0" w:type="dxa"/>
            </w:tcMar>
            <w:vAlign w:val="bottom"/>
            <w:hideMark/>
          </w:tcPr>
          <w:p w14:paraId="58CCBA1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30C6E9FE" w14:textId="77777777" w:rsidTr="00D0560D">
        <w:tc>
          <w:tcPr>
            <w:tcW w:w="0" w:type="auto"/>
            <w:shd w:val="clear" w:color="auto" w:fill="FFFFFF"/>
            <w:tcMar>
              <w:top w:w="0" w:type="dxa"/>
              <w:left w:w="200" w:type="dxa"/>
              <w:bottom w:w="0" w:type="dxa"/>
              <w:right w:w="0" w:type="dxa"/>
            </w:tcMar>
            <w:vAlign w:val="bottom"/>
            <w:hideMark/>
          </w:tcPr>
          <w:p w14:paraId="046B3B62"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Total revenues</w:t>
            </w:r>
          </w:p>
        </w:tc>
        <w:tc>
          <w:tcPr>
            <w:tcW w:w="0" w:type="auto"/>
            <w:shd w:val="clear" w:color="auto" w:fill="FFFFFF"/>
            <w:vAlign w:val="bottom"/>
            <w:hideMark/>
          </w:tcPr>
          <w:p w14:paraId="20D1E2B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EF33E3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4A7164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26,478,746</w:t>
            </w:r>
          </w:p>
        </w:tc>
        <w:tc>
          <w:tcPr>
            <w:tcW w:w="0" w:type="auto"/>
            <w:shd w:val="clear" w:color="auto" w:fill="FFFFFF"/>
            <w:vAlign w:val="bottom"/>
            <w:hideMark/>
          </w:tcPr>
          <w:p w14:paraId="590F830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321A0F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C2826B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B636E7D"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7,204,431</w:t>
            </w:r>
          </w:p>
        </w:tc>
        <w:tc>
          <w:tcPr>
            <w:tcW w:w="0" w:type="auto"/>
            <w:shd w:val="clear" w:color="auto" w:fill="FFFFFF"/>
            <w:vAlign w:val="bottom"/>
            <w:hideMark/>
          </w:tcPr>
          <w:p w14:paraId="20928A0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4202A08E" w14:textId="77777777" w:rsidTr="00D0560D">
        <w:tc>
          <w:tcPr>
            <w:tcW w:w="0" w:type="auto"/>
            <w:shd w:val="clear" w:color="auto" w:fill="CCEEFF"/>
            <w:tcMar>
              <w:top w:w="0" w:type="dxa"/>
              <w:left w:w="0" w:type="dxa"/>
              <w:bottom w:w="30" w:type="dxa"/>
              <w:right w:w="0" w:type="dxa"/>
            </w:tcMar>
            <w:vAlign w:val="bottom"/>
            <w:hideMark/>
          </w:tcPr>
          <w:p w14:paraId="5A0B83D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Cost of revenues</w:t>
            </w:r>
          </w:p>
        </w:tc>
        <w:tc>
          <w:tcPr>
            <w:tcW w:w="0" w:type="auto"/>
            <w:shd w:val="clear" w:color="auto" w:fill="CCEEFF"/>
            <w:tcMar>
              <w:top w:w="0" w:type="dxa"/>
              <w:left w:w="0" w:type="dxa"/>
              <w:bottom w:w="30" w:type="dxa"/>
              <w:right w:w="0" w:type="dxa"/>
            </w:tcMar>
            <w:vAlign w:val="bottom"/>
            <w:hideMark/>
          </w:tcPr>
          <w:p w14:paraId="06CEF09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BF1480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265B0C1"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12,831,993</w:t>
            </w:r>
          </w:p>
        </w:tc>
        <w:tc>
          <w:tcPr>
            <w:tcW w:w="0" w:type="auto"/>
            <w:shd w:val="clear" w:color="auto" w:fill="CCEEFF"/>
            <w:tcMar>
              <w:top w:w="0" w:type="dxa"/>
              <w:left w:w="0" w:type="dxa"/>
              <w:bottom w:w="30" w:type="dxa"/>
              <w:right w:w="0" w:type="dxa"/>
            </w:tcMar>
            <w:vAlign w:val="bottom"/>
            <w:hideMark/>
          </w:tcPr>
          <w:p w14:paraId="123A9F0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6DF38AE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32411E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9D003C5"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5,282,936</w:t>
            </w:r>
          </w:p>
        </w:tc>
        <w:tc>
          <w:tcPr>
            <w:tcW w:w="0" w:type="auto"/>
            <w:shd w:val="clear" w:color="auto" w:fill="CCEEFF"/>
            <w:tcMar>
              <w:top w:w="0" w:type="dxa"/>
              <w:left w:w="0" w:type="dxa"/>
              <w:bottom w:w="30" w:type="dxa"/>
              <w:right w:w="0" w:type="dxa"/>
            </w:tcMar>
            <w:vAlign w:val="bottom"/>
            <w:hideMark/>
          </w:tcPr>
          <w:p w14:paraId="0C2D542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12476B64" w14:textId="77777777" w:rsidTr="00D0560D">
        <w:tc>
          <w:tcPr>
            <w:tcW w:w="0" w:type="auto"/>
            <w:shd w:val="clear" w:color="auto" w:fill="FFFFFF"/>
            <w:tcMar>
              <w:top w:w="0" w:type="dxa"/>
              <w:left w:w="200" w:type="dxa"/>
              <w:bottom w:w="30" w:type="dxa"/>
              <w:right w:w="0" w:type="dxa"/>
            </w:tcMar>
            <w:vAlign w:val="bottom"/>
            <w:hideMark/>
          </w:tcPr>
          <w:p w14:paraId="79D6447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Total cost of revenues</w:t>
            </w:r>
          </w:p>
        </w:tc>
        <w:tc>
          <w:tcPr>
            <w:tcW w:w="0" w:type="auto"/>
            <w:shd w:val="clear" w:color="auto" w:fill="FFFFFF"/>
            <w:tcMar>
              <w:top w:w="0" w:type="dxa"/>
              <w:left w:w="0" w:type="dxa"/>
              <w:bottom w:w="30" w:type="dxa"/>
              <w:right w:w="0" w:type="dxa"/>
            </w:tcMar>
            <w:vAlign w:val="bottom"/>
            <w:hideMark/>
          </w:tcPr>
          <w:p w14:paraId="2C0E9EF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7F55A0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2A8C62E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12,831,993</w:t>
            </w:r>
          </w:p>
        </w:tc>
        <w:tc>
          <w:tcPr>
            <w:tcW w:w="0" w:type="auto"/>
            <w:shd w:val="clear" w:color="auto" w:fill="FFFFFF"/>
            <w:tcMar>
              <w:top w:w="0" w:type="dxa"/>
              <w:left w:w="0" w:type="dxa"/>
              <w:bottom w:w="30" w:type="dxa"/>
              <w:right w:w="0" w:type="dxa"/>
            </w:tcMar>
            <w:vAlign w:val="bottom"/>
            <w:hideMark/>
          </w:tcPr>
          <w:p w14:paraId="66BB7BB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41859A4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D7C999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01D231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5,282,936</w:t>
            </w:r>
          </w:p>
        </w:tc>
        <w:tc>
          <w:tcPr>
            <w:tcW w:w="0" w:type="auto"/>
            <w:shd w:val="clear" w:color="auto" w:fill="FFFFFF"/>
            <w:tcMar>
              <w:top w:w="0" w:type="dxa"/>
              <w:left w:w="0" w:type="dxa"/>
              <w:bottom w:w="30" w:type="dxa"/>
              <w:right w:w="0" w:type="dxa"/>
            </w:tcMar>
            <w:vAlign w:val="bottom"/>
            <w:hideMark/>
          </w:tcPr>
          <w:p w14:paraId="28D86FD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2FD6CEEF" w14:textId="77777777" w:rsidTr="00D0560D">
        <w:tc>
          <w:tcPr>
            <w:tcW w:w="0" w:type="auto"/>
            <w:shd w:val="clear" w:color="auto" w:fill="CCEEFF"/>
            <w:tcMar>
              <w:top w:w="0" w:type="dxa"/>
              <w:left w:w="200" w:type="dxa"/>
              <w:bottom w:w="0" w:type="dxa"/>
              <w:right w:w="0" w:type="dxa"/>
            </w:tcMar>
            <w:vAlign w:val="bottom"/>
            <w:hideMark/>
          </w:tcPr>
          <w:p w14:paraId="58EF9E76"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Gross profit</w:t>
            </w:r>
          </w:p>
        </w:tc>
        <w:tc>
          <w:tcPr>
            <w:tcW w:w="0" w:type="auto"/>
            <w:shd w:val="clear" w:color="auto" w:fill="CCEEFF"/>
            <w:vAlign w:val="bottom"/>
            <w:hideMark/>
          </w:tcPr>
          <w:p w14:paraId="7B9F0B7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1F8835C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4783702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13,646,753</w:t>
            </w:r>
          </w:p>
        </w:tc>
        <w:tc>
          <w:tcPr>
            <w:tcW w:w="0" w:type="auto"/>
            <w:shd w:val="clear" w:color="auto" w:fill="CCEEFF"/>
            <w:vAlign w:val="bottom"/>
            <w:hideMark/>
          </w:tcPr>
          <w:p w14:paraId="18725AB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760FE4F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5ACEDB0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4CB651F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1,921,495</w:t>
            </w:r>
          </w:p>
        </w:tc>
        <w:tc>
          <w:tcPr>
            <w:tcW w:w="0" w:type="auto"/>
            <w:shd w:val="clear" w:color="auto" w:fill="CCEEFF"/>
            <w:vAlign w:val="bottom"/>
            <w:hideMark/>
          </w:tcPr>
          <w:p w14:paraId="0973858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39AE0D25" w14:textId="77777777" w:rsidTr="00D0560D">
        <w:tc>
          <w:tcPr>
            <w:tcW w:w="0" w:type="auto"/>
            <w:shd w:val="clear" w:color="auto" w:fill="FFFFFF"/>
            <w:vAlign w:val="bottom"/>
            <w:hideMark/>
          </w:tcPr>
          <w:p w14:paraId="5ECD6B75"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Operating expenses:</w:t>
            </w:r>
          </w:p>
        </w:tc>
        <w:tc>
          <w:tcPr>
            <w:tcW w:w="0" w:type="auto"/>
            <w:shd w:val="clear" w:color="auto" w:fill="FFFFFF"/>
            <w:vAlign w:val="bottom"/>
            <w:hideMark/>
          </w:tcPr>
          <w:p w14:paraId="09A0500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662B054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B76E58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3B50AA1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098F3D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6D04D2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02C081D"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5440168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03ACAFEB" w14:textId="77777777" w:rsidTr="00D0560D">
        <w:tc>
          <w:tcPr>
            <w:tcW w:w="0" w:type="auto"/>
            <w:shd w:val="clear" w:color="auto" w:fill="CCEEFF"/>
            <w:tcMar>
              <w:top w:w="0" w:type="dxa"/>
              <w:left w:w="0" w:type="dxa"/>
              <w:bottom w:w="30" w:type="dxa"/>
              <w:right w:w="0" w:type="dxa"/>
            </w:tcMar>
            <w:vAlign w:val="bottom"/>
            <w:hideMark/>
          </w:tcPr>
          <w:p w14:paraId="653B09D3"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Selling, general and administrative</w:t>
            </w:r>
          </w:p>
        </w:tc>
        <w:tc>
          <w:tcPr>
            <w:tcW w:w="0" w:type="auto"/>
            <w:shd w:val="clear" w:color="auto" w:fill="CCEEFF"/>
            <w:tcMar>
              <w:top w:w="0" w:type="dxa"/>
              <w:left w:w="0" w:type="dxa"/>
              <w:bottom w:w="30" w:type="dxa"/>
              <w:right w:w="0" w:type="dxa"/>
            </w:tcMar>
            <w:vAlign w:val="bottom"/>
            <w:hideMark/>
          </w:tcPr>
          <w:p w14:paraId="24F4C52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D3B8F4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50F38BA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4,690,671</w:t>
            </w:r>
          </w:p>
        </w:tc>
        <w:tc>
          <w:tcPr>
            <w:tcW w:w="0" w:type="auto"/>
            <w:shd w:val="clear" w:color="auto" w:fill="CCEEFF"/>
            <w:tcMar>
              <w:top w:w="0" w:type="dxa"/>
              <w:left w:w="0" w:type="dxa"/>
              <w:bottom w:w="30" w:type="dxa"/>
              <w:right w:w="0" w:type="dxa"/>
            </w:tcMar>
            <w:vAlign w:val="bottom"/>
            <w:hideMark/>
          </w:tcPr>
          <w:p w14:paraId="2A4153B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2736843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17A931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66A794F"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1,783,836</w:t>
            </w:r>
          </w:p>
        </w:tc>
        <w:tc>
          <w:tcPr>
            <w:tcW w:w="0" w:type="auto"/>
            <w:shd w:val="clear" w:color="auto" w:fill="CCEEFF"/>
            <w:tcMar>
              <w:top w:w="0" w:type="dxa"/>
              <w:left w:w="0" w:type="dxa"/>
              <w:bottom w:w="30" w:type="dxa"/>
              <w:right w:w="0" w:type="dxa"/>
            </w:tcMar>
            <w:vAlign w:val="bottom"/>
            <w:hideMark/>
          </w:tcPr>
          <w:p w14:paraId="3DBC80F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31465B8C" w14:textId="77777777" w:rsidTr="00D0560D">
        <w:tc>
          <w:tcPr>
            <w:tcW w:w="0" w:type="auto"/>
            <w:shd w:val="clear" w:color="auto" w:fill="FFFFFF"/>
            <w:tcMar>
              <w:top w:w="0" w:type="dxa"/>
              <w:left w:w="200" w:type="dxa"/>
              <w:bottom w:w="30" w:type="dxa"/>
              <w:right w:w="0" w:type="dxa"/>
            </w:tcMar>
            <w:vAlign w:val="bottom"/>
            <w:hideMark/>
          </w:tcPr>
          <w:p w14:paraId="12E58D96"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Total operating expenses</w:t>
            </w:r>
          </w:p>
        </w:tc>
        <w:tc>
          <w:tcPr>
            <w:tcW w:w="0" w:type="auto"/>
            <w:shd w:val="clear" w:color="auto" w:fill="FFFFFF"/>
            <w:tcMar>
              <w:top w:w="0" w:type="dxa"/>
              <w:left w:w="0" w:type="dxa"/>
              <w:bottom w:w="30" w:type="dxa"/>
              <w:right w:w="0" w:type="dxa"/>
            </w:tcMar>
            <w:vAlign w:val="bottom"/>
            <w:hideMark/>
          </w:tcPr>
          <w:p w14:paraId="0B75645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1976E4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96F036C"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4,690,671</w:t>
            </w:r>
          </w:p>
        </w:tc>
        <w:tc>
          <w:tcPr>
            <w:tcW w:w="0" w:type="auto"/>
            <w:shd w:val="clear" w:color="auto" w:fill="FFFFFF"/>
            <w:tcMar>
              <w:top w:w="0" w:type="dxa"/>
              <w:left w:w="0" w:type="dxa"/>
              <w:bottom w:w="30" w:type="dxa"/>
              <w:right w:w="0" w:type="dxa"/>
            </w:tcMar>
            <w:vAlign w:val="bottom"/>
            <w:hideMark/>
          </w:tcPr>
          <w:p w14:paraId="52E3075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6A9DB54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F3F42E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78F5510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1,783,836</w:t>
            </w:r>
          </w:p>
        </w:tc>
        <w:tc>
          <w:tcPr>
            <w:tcW w:w="0" w:type="auto"/>
            <w:shd w:val="clear" w:color="auto" w:fill="FFFFFF"/>
            <w:tcMar>
              <w:top w:w="0" w:type="dxa"/>
              <w:left w:w="0" w:type="dxa"/>
              <w:bottom w:w="30" w:type="dxa"/>
              <w:right w:w="0" w:type="dxa"/>
            </w:tcMar>
            <w:vAlign w:val="bottom"/>
            <w:hideMark/>
          </w:tcPr>
          <w:p w14:paraId="7633837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7202F024" w14:textId="77777777" w:rsidTr="00D0560D">
        <w:tc>
          <w:tcPr>
            <w:tcW w:w="0" w:type="auto"/>
            <w:shd w:val="clear" w:color="auto" w:fill="CCEEFF"/>
            <w:vAlign w:val="bottom"/>
            <w:hideMark/>
          </w:tcPr>
          <w:p w14:paraId="7332C713"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Income from operations</w:t>
            </w:r>
          </w:p>
        </w:tc>
        <w:tc>
          <w:tcPr>
            <w:tcW w:w="0" w:type="auto"/>
            <w:shd w:val="clear" w:color="auto" w:fill="CCEEFF"/>
            <w:vAlign w:val="bottom"/>
            <w:hideMark/>
          </w:tcPr>
          <w:p w14:paraId="7E0C0D1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2F5F792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7CB8D8B6"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8,956,082</w:t>
            </w:r>
          </w:p>
        </w:tc>
        <w:tc>
          <w:tcPr>
            <w:tcW w:w="0" w:type="auto"/>
            <w:shd w:val="clear" w:color="auto" w:fill="CCEEFF"/>
            <w:vAlign w:val="bottom"/>
            <w:hideMark/>
          </w:tcPr>
          <w:p w14:paraId="5A5EB9B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7F08C97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F2709A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67AABAC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137,659</w:t>
            </w:r>
          </w:p>
        </w:tc>
        <w:tc>
          <w:tcPr>
            <w:tcW w:w="0" w:type="auto"/>
            <w:shd w:val="clear" w:color="auto" w:fill="CCEEFF"/>
            <w:vAlign w:val="bottom"/>
            <w:hideMark/>
          </w:tcPr>
          <w:p w14:paraId="1BCBBC4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382CA09C" w14:textId="77777777" w:rsidTr="00D0560D">
        <w:tc>
          <w:tcPr>
            <w:tcW w:w="0" w:type="auto"/>
            <w:shd w:val="clear" w:color="auto" w:fill="FFFFFF"/>
            <w:vAlign w:val="bottom"/>
            <w:hideMark/>
          </w:tcPr>
          <w:p w14:paraId="75C39B0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Interest expense</w:t>
            </w:r>
          </w:p>
        </w:tc>
        <w:tc>
          <w:tcPr>
            <w:tcW w:w="0" w:type="auto"/>
            <w:shd w:val="clear" w:color="auto" w:fill="FFFFFF"/>
            <w:vAlign w:val="bottom"/>
            <w:hideMark/>
          </w:tcPr>
          <w:p w14:paraId="6C2012D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580C41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57EE659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194,663</w:t>
            </w:r>
          </w:p>
        </w:tc>
        <w:tc>
          <w:tcPr>
            <w:tcW w:w="0" w:type="auto"/>
            <w:shd w:val="clear" w:color="auto" w:fill="FFFFFF"/>
            <w:vAlign w:val="bottom"/>
            <w:hideMark/>
          </w:tcPr>
          <w:p w14:paraId="6FBB37A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C52E28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2CA0FD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6CCDA19C"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80,512</w:t>
            </w:r>
          </w:p>
        </w:tc>
        <w:tc>
          <w:tcPr>
            <w:tcW w:w="0" w:type="auto"/>
            <w:shd w:val="clear" w:color="auto" w:fill="FFFFFF"/>
            <w:vAlign w:val="bottom"/>
            <w:hideMark/>
          </w:tcPr>
          <w:p w14:paraId="27BDD1F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4FA84348" w14:textId="77777777" w:rsidTr="00D0560D">
        <w:tc>
          <w:tcPr>
            <w:tcW w:w="0" w:type="auto"/>
            <w:shd w:val="clear" w:color="auto" w:fill="CCEEFF"/>
            <w:vAlign w:val="bottom"/>
            <w:hideMark/>
          </w:tcPr>
          <w:p w14:paraId="231A5D23"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Interest income</w:t>
            </w:r>
          </w:p>
        </w:tc>
        <w:tc>
          <w:tcPr>
            <w:tcW w:w="0" w:type="auto"/>
            <w:shd w:val="clear" w:color="auto" w:fill="CCEEFF"/>
            <w:vAlign w:val="bottom"/>
            <w:hideMark/>
          </w:tcPr>
          <w:p w14:paraId="4573C0B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4B5CEE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4DCF4F41"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(15,816</w:t>
            </w:r>
          </w:p>
        </w:tc>
        <w:tc>
          <w:tcPr>
            <w:tcW w:w="0" w:type="auto"/>
            <w:shd w:val="clear" w:color="auto" w:fill="CCEEFF"/>
            <w:vAlign w:val="bottom"/>
            <w:hideMark/>
          </w:tcPr>
          <w:p w14:paraId="25205A9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shd w:val="clear" w:color="auto" w:fill="CCEEFF"/>
            <w:vAlign w:val="bottom"/>
            <w:hideMark/>
          </w:tcPr>
          <w:p w14:paraId="653F1A0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40D5947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5CACAB76"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(34,555</w:t>
            </w:r>
          </w:p>
        </w:tc>
        <w:tc>
          <w:tcPr>
            <w:tcW w:w="0" w:type="auto"/>
            <w:shd w:val="clear" w:color="auto" w:fill="CCEEFF"/>
            <w:vAlign w:val="bottom"/>
            <w:hideMark/>
          </w:tcPr>
          <w:p w14:paraId="673AA3B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r>
      <w:tr w:rsidR="00D0560D" w:rsidRPr="00D0560D" w14:paraId="1AE719B3" w14:textId="77777777" w:rsidTr="00D0560D">
        <w:tc>
          <w:tcPr>
            <w:tcW w:w="0" w:type="auto"/>
            <w:shd w:val="clear" w:color="auto" w:fill="FFFFFF"/>
            <w:vAlign w:val="bottom"/>
            <w:hideMark/>
          </w:tcPr>
          <w:p w14:paraId="0529EEC9"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Government grants</w:t>
            </w:r>
          </w:p>
        </w:tc>
        <w:tc>
          <w:tcPr>
            <w:tcW w:w="0" w:type="auto"/>
            <w:shd w:val="clear" w:color="auto" w:fill="FFFFFF"/>
            <w:vAlign w:val="bottom"/>
            <w:hideMark/>
          </w:tcPr>
          <w:p w14:paraId="34BA4F6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6A8475E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6AC498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shd w:val="clear" w:color="auto" w:fill="FFFFFF"/>
            <w:vAlign w:val="bottom"/>
            <w:hideMark/>
          </w:tcPr>
          <w:p w14:paraId="4A8DB0B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38C1FD5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52061F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65B5ADC"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(29,094</w:t>
            </w:r>
          </w:p>
        </w:tc>
        <w:tc>
          <w:tcPr>
            <w:tcW w:w="0" w:type="auto"/>
            <w:shd w:val="clear" w:color="auto" w:fill="FFFFFF"/>
            <w:vAlign w:val="bottom"/>
            <w:hideMark/>
          </w:tcPr>
          <w:p w14:paraId="39B975C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r>
      <w:tr w:rsidR="00D0560D" w:rsidRPr="00D0560D" w14:paraId="00DF5169" w14:textId="77777777" w:rsidTr="00D0560D">
        <w:tc>
          <w:tcPr>
            <w:tcW w:w="0" w:type="auto"/>
            <w:shd w:val="clear" w:color="auto" w:fill="CCEEFF"/>
            <w:tcMar>
              <w:top w:w="0" w:type="dxa"/>
              <w:left w:w="0" w:type="dxa"/>
              <w:bottom w:w="30" w:type="dxa"/>
              <w:right w:w="0" w:type="dxa"/>
            </w:tcMar>
            <w:vAlign w:val="bottom"/>
            <w:hideMark/>
          </w:tcPr>
          <w:p w14:paraId="2ED19E6D"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Other expenses</w:t>
            </w:r>
          </w:p>
        </w:tc>
        <w:tc>
          <w:tcPr>
            <w:tcW w:w="0" w:type="auto"/>
            <w:shd w:val="clear" w:color="auto" w:fill="CCEEFF"/>
            <w:tcMar>
              <w:top w:w="0" w:type="dxa"/>
              <w:left w:w="0" w:type="dxa"/>
              <w:bottom w:w="30" w:type="dxa"/>
              <w:right w:w="0" w:type="dxa"/>
            </w:tcMar>
            <w:vAlign w:val="bottom"/>
            <w:hideMark/>
          </w:tcPr>
          <w:p w14:paraId="3AB7907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2F2F03E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9B5450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93,177</w:t>
            </w:r>
          </w:p>
        </w:tc>
        <w:tc>
          <w:tcPr>
            <w:tcW w:w="0" w:type="auto"/>
            <w:shd w:val="clear" w:color="auto" w:fill="CCEEFF"/>
            <w:tcMar>
              <w:top w:w="0" w:type="dxa"/>
              <w:left w:w="0" w:type="dxa"/>
              <w:bottom w:w="30" w:type="dxa"/>
              <w:right w:w="0" w:type="dxa"/>
            </w:tcMar>
            <w:vAlign w:val="bottom"/>
            <w:hideMark/>
          </w:tcPr>
          <w:p w14:paraId="7A25F96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1DDDD8C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2D24DF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3904F5DC"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2,329</w:t>
            </w:r>
          </w:p>
        </w:tc>
        <w:tc>
          <w:tcPr>
            <w:tcW w:w="0" w:type="auto"/>
            <w:shd w:val="clear" w:color="auto" w:fill="CCEEFF"/>
            <w:tcMar>
              <w:top w:w="0" w:type="dxa"/>
              <w:left w:w="0" w:type="dxa"/>
              <w:bottom w:w="30" w:type="dxa"/>
              <w:right w:w="0" w:type="dxa"/>
            </w:tcMar>
            <w:vAlign w:val="bottom"/>
            <w:hideMark/>
          </w:tcPr>
          <w:p w14:paraId="0E58D49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5AFCA4E6" w14:textId="77777777" w:rsidTr="00D0560D">
        <w:tc>
          <w:tcPr>
            <w:tcW w:w="0" w:type="auto"/>
            <w:shd w:val="clear" w:color="auto" w:fill="FFFFFF"/>
            <w:tcMar>
              <w:top w:w="0" w:type="dxa"/>
              <w:left w:w="0" w:type="dxa"/>
              <w:bottom w:w="30" w:type="dxa"/>
              <w:right w:w="0" w:type="dxa"/>
            </w:tcMar>
            <w:vAlign w:val="bottom"/>
            <w:hideMark/>
          </w:tcPr>
          <w:p w14:paraId="1242EC5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Total other expenses</w:t>
            </w:r>
          </w:p>
        </w:tc>
        <w:tc>
          <w:tcPr>
            <w:tcW w:w="0" w:type="auto"/>
            <w:shd w:val="clear" w:color="auto" w:fill="FFFFFF"/>
            <w:tcMar>
              <w:top w:w="0" w:type="dxa"/>
              <w:left w:w="0" w:type="dxa"/>
              <w:bottom w:w="30" w:type="dxa"/>
              <w:right w:w="0" w:type="dxa"/>
            </w:tcMar>
            <w:vAlign w:val="bottom"/>
            <w:hideMark/>
          </w:tcPr>
          <w:p w14:paraId="2C72364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3499114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F37C96F"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272,024</w:t>
            </w:r>
          </w:p>
        </w:tc>
        <w:tc>
          <w:tcPr>
            <w:tcW w:w="0" w:type="auto"/>
            <w:shd w:val="clear" w:color="auto" w:fill="FFFFFF"/>
            <w:tcMar>
              <w:top w:w="0" w:type="dxa"/>
              <w:left w:w="0" w:type="dxa"/>
              <w:bottom w:w="30" w:type="dxa"/>
              <w:right w:w="0" w:type="dxa"/>
            </w:tcMar>
            <w:vAlign w:val="bottom"/>
            <w:hideMark/>
          </w:tcPr>
          <w:p w14:paraId="4A378F3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507DF1C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0AB1D72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6397EE46"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19,192</w:t>
            </w:r>
          </w:p>
        </w:tc>
        <w:tc>
          <w:tcPr>
            <w:tcW w:w="0" w:type="auto"/>
            <w:shd w:val="clear" w:color="auto" w:fill="FFFFFF"/>
            <w:tcMar>
              <w:top w:w="0" w:type="dxa"/>
              <w:left w:w="0" w:type="dxa"/>
              <w:bottom w:w="30" w:type="dxa"/>
              <w:right w:w="0" w:type="dxa"/>
            </w:tcMar>
            <w:vAlign w:val="bottom"/>
            <w:hideMark/>
          </w:tcPr>
          <w:p w14:paraId="569CDDF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3FEE260E" w14:textId="77777777" w:rsidTr="00D0560D">
        <w:tc>
          <w:tcPr>
            <w:tcW w:w="0" w:type="auto"/>
            <w:shd w:val="clear" w:color="auto" w:fill="CCEEFF"/>
            <w:vAlign w:val="bottom"/>
            <w:hideMark/>
          </w:tcPr>
          <w:p w14:paraId="294EE6AB"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Income before income tax provisions</w:t>
            </w:r>
          </w:p>
        </w:tc>
        <w:tc>
          <w:tcPr>
            <w:tcW w:w="0" w:type="auto"/>
            <w:shd w:val="clear" w:color="auto" w:fill="CCEEFF"/>
            <w:vAlign w:val="bottom"/>
            <w:hideMark/>
          </w:tcPr>
          <w:p w14:paraId="52F4032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762A425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4E3EF205"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8,684,058</w:t>
            </w:r>
          </w:p>
        </w:tc>
        <w:tc>
          <w:tcPr>
            <w:tcW w:w="0" w:type="auto"/>
            <w:shd w:val="clear" w:color="auto" w:fill="CCEEFF"/>
            <w:vAlign w:val="bottom"/>
            <w:hideMark/>
          </w:tcPr>
          <w:p w14:paraId="5FD7868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6A4FD0C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1309ABA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7509F595"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118,467</w:t>
            </w:r>
          </w:p>
        </w:tc>
        <w:tc>
          <w:tcPr>
            <w:tcW w:w="0" w:type="auto"/>
            <w:shd w:val="clear" w:color="auto" w:fill="CCEEFF"/>
            <w:vAlign w:val="bottom"/>
            <w:hideMark/>
          </w:tcPr>
          <w:p w14:paraId="1A1F5AE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565B821E" w14:textId="77777777" w:rsidTr="00D0560D">
        <w:tc>
          <w:tcPr>
            <w:tcW w:w="0" w:type="auto"/>
            <w:shd w:val="clear" w:color="auto" w:fill="FFFFFF"/>
            <w:tcMar>
              <w:top w:w="0" w:type="dxa"/>
              <w:left w:w="0" w:type="dxa"/>
              <w:bottom w:w="30" w:type="dxa"/>
              <w:right w:w="0" w:type="dxa"/>
            </w:tcMar>
            <w:vAlign w:val="bottom"/>
            <w:hideMark/>
          </w:tcPr>
          <w:p w14:paraId="2E36C965"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Income tax provisions</w:t>
            </w:r>
          </w:p>
        </w:tc>
        <w:tc>
          <w:tcPr>
            <w:tcW w:w="0" w:type="auto"/>
            <w:shd w:val="clear" w:color="auto" w:fill="FFFFFF"/>
            <w:tcMar>
              <w:top w:w="0" w:type="dxa"/>
              <w:left w:w="0" w:type="dxa"/>
              <w:bottom w:w="30" w:type="dxa"/>
              <w:right w:w="0" w:type="dxa"/>
            </w:tcMar>
            <w:vAlign w:val="bottom"/>
            <w:hideMark/>
          </w:tcPr>
          <w:p w14:paraId="06D8E72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4A28BD9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7FE8F25"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1,446,519</w:t>
            </w:r>
          </w:p>
        </w:tc>
        <w:tc>
          <w:tcPr>
            <w:tcW w:w="0" w:type="auto"/>
            <w:shd w:val="clear" w:color="auto" w:fill="FFFFFF"/>
            <w:tcMar>
              <w:top w:w="0" w:type="dxa"/>
              <w:left w:w="0" w:type="dxa"/>
              <w:bottom w:w="30" w:type="dxa"/>
              <w:right w:w="0" w:type="dxa"/>
            </w:tcMar>
            <w:vAlign w:val="bottom"/>
            <w:hideMark/>
          </w:tcPr>
          <w:p w14:paraId="1BC63BE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tcMar>
              <w:top w:w="0" w:type="dxa"/>
              <w:left w:w="0" w:type="dxa"/>
              <w:bottom w:w="30" w:type="dxa"/>
              <w:right w:w="0" w:type="dxa"/>
            </w:tcMar>
            <w:vAlign w:val="bottom"/>
            <w:hideMark/>
          </w:tcPr>
          <w:p w14:paraId="1EF424D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73640D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FFFFFF"/>
            <w:vAlign w:val="bottom"/>
            <w:hideMark/>
          </w:tcPr>
          <w:p w14:paraId="1762782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102,449</w:t>
            </w:r>
          </w:p>
        </w:tc>
        <w:tc>
          <w:tcPr>
            <w:tcW w:w="0" w:type="auto"/>
            <w:shd w:val="clear" w:color="auto" w:fill="FFFFFF"/>
            <w:tcMar>
              <w:top w:w="0" w:type="dxa"/>
              <w:left w:w="0" w:type="dxa"/>
              <w:bottom w:w="30" w:type="dxa"/>
              <w:right w:w="0" w:type="dxa"/>
            </w:tcMar>
            <w:vAlign w:val="bottom"/>
            <w:hideMark/>
          </w:tcPr>
          <w:p w14:paraId="37A880A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21D0DE73" w14:textId="77777777" w:rsidTr="00D0560D">
        <w:tc>
          <w:tcPr>
            <w:tcW w:w="0" w:type="auto"/>
            <w:shd w:val="clear" w:color="auto" w:fill="CCEEFF"/>
            <w:tcMar>
              <w:top w:w="0" w:type="dxa"/>
              <w:left w:w="0" w:type="dxa"/>
              <w:bottom w:w="30" w:type="dxa"/>
              <w:right w:w="0" w:type="dxa"/>
            </w:tcMar>
            <w:vAlign w:val="bottom"/>
            <w:hideMark/>
          </w:tcPr>
          <w:p w14:paraId="0F9BACBE"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Net income</w:t>
            </w:r>
          </w:p>
        </w:tc>
        <w:tc>
          <w:tcPr>
            <w:tcW w:w="0" w:type="auto"/>
            <w:shd w:val="clear" w:color="auto" w:fill="CCEEFF"/>
            <w:tcMar>
              <w:top w:w="0" w:type="dxa"/>
              <w:left w:w="0" w:type="dxa"/>
              <w:bottom w:w="30" w:type="dxa"/>
              <w:right w:w="0" w:type="dxa"/>
            </w:tcMar>
            <w:vAlign w:val="bottom"/>
            <w:hideMark/>
          </w:tcPr>
          <w:p w14:paraId="623EA17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17C4D45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51277A6"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7,237,539</w:t>
            </w:r>
          </w:p>
        </w:tc>
        <w:tc>
          <w:tcPr>
            <w:tcW w:w="0" w:type="auto"/>
            <w:shd w:val="clear" w:color="auto" w:fill="CCEEFF"/>
            <w:tcMar>
              <w:top w:w="0" w:type="dxa"/>
              <w:left w:w="0" w:type="dxa"/>
              <w:bottom w:w="30" w:type="dxa"/>
              <w:right w:w="0" w:type="dxa"/>
            </w:tcMar>
            <w:vAlign w:val="bottom"/>
            <w:hideMark/>
          </w:tcPr>
          <w:p w14:paraId="6085130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tcMar>
              <w:top w:w="0" w:type="dxa"/>
              <w:left w:w="0" w:type="dxa"/>
              <w:bottom w:w="30" w:type="dxa"/>
              <w:right w:w="0" w:type="dxa"/>
            </w:tcMar>
            <w:vAlign w:val="bottom"/>
            <w:hideMark/>
          </w:tcPr>
          <w:p w14:paraId="6C384AA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4695220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6247C22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16,018</w:t>
            </w:r>
          </w:p>
        </w:tc>
        <w:tc>
          <w:tcPr>
            <w:tcW w:w="0" w:type="auto"/>
            <w:shd w:val="clear" w:color="auto" w:fill="CCEEFF"/>
            <w:tcMar>
              <w:top w:w="0" w:type="dxa"/>
              <w:left w:w="0" w:type="dxa"/>
              <w:bottom w:w="30" w:type="dxa"/>
              <w:right w:w="0" w:type="dxa"/>
            </w:tcMar>
            <w:vAlign w:val="bottom"/>
            <w:hideMark/>
          </w:tcPr>
          <w:p w14:paraId="75F0614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56F751EE" w14:textId="77777777" w:rsidTr="00D0560D">
        <w:tc>
          <w:tcPr>
            <w:tcW w:w="0" w:type="auto"/>
            <w:shd w:val="clear" w:color="auto" w:fill="FFFFFF"/>
            <w:vAlign w:val="bottom"/>
            <w:hideMark/>
          </w:tcPr>
          <w:p w14:paraId="64F2ACC7"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Other comprehensive income (loss)</w:t>
            </w:r>
          </w:p>
        </w:tc>
        <w:tc>
          <w:tcPr>
            <w:tcW w:w="0" w:type="auto"/>
            <w:shd w:val="clear" w:color="auto" w:fill="FFFFFF"/>
            <w:vAlign w:val="bottom"/>
            <w:hideMark/>
          </w:tcPr>
          <w:p w14:paraId="4CDB47A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3599B9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6FB24D8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65579A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3827EEE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6F03FBF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06E5FE7D"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060A71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1320751A" w14:textId="77777777" w:rsidTr="00D0560D">
        <w:tc>
          <w:tcPr>
            <w:tcW w:w="0" w:type="auto"/>
            <w:shd w:val="clear" w:color="auto" w:fill="CCEEFF"/>
            <w:tcMar>
              <w:top w:w="0" w:type="dxa"/>
              <w:left w:w="200" w:type="dxa"/>
              <w:bottom w:w="30" w:type="dxa"/>
              <w:right w:w="0" w:type="dxa"/>
            </w:tcMar>
            <w:vAlign w:val="bottom"/>
            <w:hideMark/>
          </w:tcPr>
          <w:p w14:paraId="690F0E38"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Foreign currency translation adjustment</w:t>
            </w:r>
          </w:p>
        </w:tc>
        <w:tc>
          <w:tcPr>
            <w:tcW w:w="0" w:type="auto"/>
            <w:shd w:val="clear" w:color="auto" w:fill="CCEEFF"/>
            <w:tcMar>
              <w:top w:w="0" w:type="dxa"/>
              <w:left w:w="0" w:type="dxa"/>
              <w:bottom w:w="30" w:type="dxa"/>
              <w:right w:w="0" w:type="dxa"/>
            </w:tcMar>
            <w:vAlign w:val="bottom"/>
            <w:hideMark/>
          </w:tcPr>
          <w:p w14:paraId="01A176B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2A54852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0784086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(568,369</w:t>
            </w:r>
          </w:p>
        </w:tc>
        <w:tc>
          <w:tcPr>
            <w:tcW w:w="0" w:type="auto"/>
            <w:shd w:val="clear" w:color="auto" w:fill="CCEEFF"/>
            <w:tcMar>
              <w:top w:w="0" w:type="dxa"/>
              <w:left w:w="0" w:type="dxa"/>
              <w:bottom w:w="30" w:type="dxa"/>
              <w:right w:w="0" w:type="dxa"/>
            </w:tcMar>
            <w:vAlign w:val="bottom"/>
            <w:hideMark/>
          </w:tcPr>
          <w:p w14:paraId="6F42117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shd w:val="clear" w:color="auto" w:fill="CCEEFF"/>
            <w:tcMar>
              <w:top w:w="0" w:type="dxa"/>
              <w:left w:w="0" w:type="dxa"/>
              <w:bottom w:w="30" w:type="dxa"/>
              <w:right w:w="0" w:type="dxa"/>
            </w:tcMar>
            <w:vAlign w:val="bottom"/>
            <w:hideMark/>
          </w:tcPr>
          <w:p w14:paraId="54A6035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FDA62A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single" w:sz="12" w:space="0" w:color="000000"/>
            </w:tcBorders>
            <w:shd w:val="clear" w:color="auto" w:fill="CCEEFF"/>
            <w:vAlign w:val="bottom"/>
            <w:hideMark/>
          </w:tcPr>
          <w:p w14:paraId="7806FF1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131,765</w:t>
            </w:r>
          </w:p>
        </w:tc>
        <w:tc>
          <w:tcPr>
            <w:tcW w:w="0" w:type="auto"/>
            <w:shd w:val="clear" w:color="auto" w:fill="CCEEFF"/>
            <w:tcMar>
              <w:top w:w="0" w:type="dxa"/>
              <w:left w:w="0" w:type="dxa"/>
              <w:bottom w:w="30" w:type="dxa"/>
              <w:right w:w="0" w:type="dxa"/>
            </w:tcMar>
            <w:vAlign w:val="bottom"/>
            <w:hideMark/>
          </w:tcPr>
          <w:p w14:paraId="3F7553E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4860224E" w14:textId="77777777" w:rsidTr="00D0560D">
        <w:tc>
          <w:tcPr>
            <w:tcW w:w="0" w:type="auto"/>
            <w:shd w:val="clear" w:color="auto" w:fill="FFFFFF"/>
            <w:tcMar>
              <w:top w:w="0" w:type="dxa"/>
              <w:left w:w="0" w:type="dxa"/>
              <w:bottom w:w="80" w:type="dxa"/>
              <w:right w:w="0" w:type="dxa"/>
            </w:tcMar>
            <w:vAlign w:val="bottom"/>
            <w:hideMark/>
          </w:tcPr>
          <w:p w14:paraId="5F39120D"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Total comprehensive income</w:t>
            </w:r>
          </w:p>
        </w:tc>
        <w:tc>
          <w:tcPr>
            <w:tcW w:w="0" w:type="auto"/>
            <w:shd w:val="clear" w:color="auto" w:fill="FFFFFF"/>
            <w:tcMar>
              <w:top w:w="0" w:type="dxa"/>
              <w:left w:w="0" w:type="dxa"/>
              <w:bottom w:w="80" w:type="dxa"/>
              <w:right w:w="0" w:type="dxa"/>
            </w:tcMar>
            <w:vAlign w:val="bottom"/>
            <w:hideMark/>
          </w:tcPr>
          <w:p w14:paraId="2B7671F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79FFB4A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61C237E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6,669,170</w:t>
            </w:r>
          </w:p>
        </w:tc>
        <w:tc>
          <w:tcPr>
            <w:tcW w:w="0" w:type="auto"/>
            <w:shd w:val="clear" w:color="auto" w:fill="FFFFFF"/>
            <w:tcMar>
              <w:top w:w="0" w:type="dxa"/>
              <w:left w:w="0" w:type="dxa"/>
              <w:bottom w:w="80" w:type="dxa"/>
              <w:right w:w="0" w:type="dxa"/>
            </w:tcMar>
            <w:vAlign w:val="bottom"/>
            <w:hideMark/>
          </w:tcPr>
          <w:p w14:paraId="72E816B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14:paraId="4CBBB32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57D5EA1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448344C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147,783</w:t>
            </w:r>
          </w:p>
        </w:tc>
        <w:tc>
          <w:tcPr>
            <w:tcW w:w="0" w:type="auto"/>
            <w:shd w:val="clear" w:color="auto" w:fill="FFFFFF"/>
            <w:tcMar>
              <w:top w:w="0" w:type="dxa"/>
              <w:left w:w="0" w:type="dxa"/>
              <w:bottom w:w="80" w:type="dxa"/>
              <w:right w:w="0" w:type="dxa"/>
            </w:tcMar>
            <w:vAlign w:val="bottom"/>
            <w:hideMark/>
          </w:tcPr>
          <w:p w14:paraId="7AF29C3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74093615" w14:textId="77777777" w:rsidTr="00D0560D">
        <w:tc>
          <w:tcPr>
            <w:tcW w:w="0" w:type="auto"/>
            <w:shd w:val="clear" w:color="auto" w:fill="CCEEFF"/>
            <w:vAlign w:val="bottom"/>
            <w:hideMark/>
          </w:tcPr>
          <w:p w14:paraId="2B10DDE2"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411CEEE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E052E6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77D18772"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C46077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65984A9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1E72B38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15E747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0FA625E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430F0874" w14:textId="77777777" w:rsidTr="00D0560D">
        <w:tc>
          <w:tcPr>
            <w:tcW w:w="0" w:type="auto"/>
            <w:shd w:val="clear" w:color="auto" w:fill="FFFFFF"/>
            <w:vAlign w:val="bottom"/>
            <w:hideMark/>
          </w:tcPr>
          <w:p w14:paraId="206CA6B0"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Earnings per common share</w:t>
            </w:r>
          </w:p>
        </w:tc>
        <w:tc>
          <w:tcPr>
            <w:tcW w:w="0" w:type="auto"/>
            <w:shd w:val="clear" w:color="auto" w:fill="FFFFFF"/>
            <w:vAlign w:val="bottom"/>
            <w:hideMark/>
          </w:tcPr>
          <w:p w14:paraId="0343668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BC0686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F716BA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2D3C577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EF4299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7EDBE3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6A6E46C"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B95F61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5E8635D7" w14:textId="77777777" w:rsidTr="00D0560D">
        <w:tc>
          <w:tcPr>
            <w:tcW w:w="0" w:type="auto"/>
            <w:shd w:val="clear" w:color="auto" w:fill="CCEEFF"/>
            <w:tcMar>
              <w:top w:w="0" w:type="dxa"/>
              <w:left w:w="0" w:type="dxa"/>
              <w:bottom w:w="80" w:type="dxa"/>
              <w:right w:w="0" w:type="dxa"/>
            </w:tcMar>
            <w:vAlign w:val="bottom"/>
            <w:hideMark/>
          </w:tcPr>
          <w:p w14:paraId="32C42F38"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Basic</w:t>
            </w:r>
          </w:p>
        </w:tc>
        <w:tc>
          <w:tcPr>
            <w:tcW w:w="0" w:type="auto"/>
            <w:shd w:val="clear" w:color="auto" w:fill="CCEEFF"/>
            <w:tcMar>
              <w:top w:w="0" w:type="dxa"/>
              <w:left w:w="0" w:type="dxa"/>
              <w:bottom w:w="80" w:type="dxa"/>
              <w:right w:w="0" w:type="dxa"/>
            </w:tcMar>
            <w:vAlign w:val="bottom"/>
            <w:hideMark/>
          </w:tcPr>
          <w:p w14:paraId="2B54527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5CEC278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6AB605E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0.67</w:t>
            </w:r>
          </w:p>
        </w:tc>
        <w:tc>
          <w:tcPr>
            <w:tcW w:w="0" w:type="auto"/>
            <w:shd w:val="clear" w:color="auto" w:fill="CCEEFF"/>
            <w:tcMar>
              <w:top w:w="0" w:type="dxa"/>
              <w:left w:w="0" w:type="dxa"/>
              <w:bottom w:w="80" w:type="dxa"/>
              <w:right w:w="0" w:type="dxa"/>
            </w:tcMar>
            <w:vAlign w:val="bottom"/>
            <w:hideMark/>
          </w:tcPr>
          <w:p w14:paraId="640DDCF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tcMar>
              <w:top w:w="0" w:type="dxa"/>
              <w:left w:w="0" w:type="dxa"/>
              <w:bottom w:w="80" w:type="dxa"/>
              <w:right w:w="0" w:type="dxa"/>
            </w:tcMar>
            <w:vAlign w:val="bottom"/>
            <w:hideMark/>
          </w:tcPr>
          <w:p w14:paraId="02E2CC5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double" w:sz="12" w:space="0" w:color="000000"/>
            </w:tcBorders>
            <w:shd w:val="clear" w:color="auto" w:fill="CCEEFF"/>
            <w:vAlign w:val="bottom"/>
            <w:hideMark/>
          </w:tcPr>
          <w:p w14:paraId="51C612E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36D0E87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0.00</w:t>
            </w:r>
          </w:p>
        </w:tc>
        <w:tc>
          <w:tcPr>
            <w:tcW w:w="0" w:type="auto"/>
            <w:shd w:val="clear" w:color="auto" w:fill="CCEEFF"/>
            <w:tcMar>
              <w:top w:w="0" w:type="dxa"/>
              <w:left w:w="0" w:type="dxa"/>
              <w:bottom w:w="80" w:type="dxa"/>
              <w:right w:w="0" w:type="dxa"/>
            </w:tcMar>
            <w:vAlign w:val="bottom"/>
            <w:hideMark/>
          </w:tcPr>
          <w:p w14:paraId="0772E9F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670B6894" w14:textId="77777777" w:rsidTr="00D0560D">
        <w:tc>
          <w:tcPr>
            <w:tcW w:w="0" w:type="auto"/>
            <w:shd w:val="clear" w:color="auto" w:fill="FFFFFF"/>
            <w:tcMar>
              <w:top w:w="0" w:type="dxa"/>
              <w:left w:w="0" w:type="dxa"/>
              <w:bottom w:w="80" w:type="dxa"/>
              <w:right w:w="0" w:type="dxa"/>
            </w:tcMar>
            <w:vAlign w:val="bottom"/>
            <w:hideMark/>
          </w:tcPr>
          <w:p w14:paraId="5DCC7124"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Diluted</w:t>
            </w:r>
          </w:p>
        </w:tc>
        <w:tc>
          <w:tcPr>
            <w:tcW w:w="0" w:type="auto"/>
            <w:shd w:val="clear" w:color="auto" w:fill="FFFFFF"/>
            <w:tcMar>
              <w:top w:w="0" w:type="dxa"/>
              <w:left w:w="0" w:type="dxa"/>
              <w:bottom w:w="80" w:type="dxa"/>
              <w:right w:w="0" w:type="dxa"/>
            </w:tcMar>
            <w:vAlign w:val="bottom"/>
            <w:hideMark/>
          </w:tcPr>
          <w:p w14:paraId="071D4B7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09E508D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32902C0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0.67</w:t>
            </w:r>
          </w:p>
        </w:tc>
        <w:tc>
          <w:tcPr>
            <w:tcW w:w="0" w:type="auto"/>
            <w:shd w:val="clear" w:color="auto" w:fill="FFFFFF"/>
            <w:tcMar>
              <w:top w:w="0" w:type="dxa"/>
              <w:left w:w="0" w:type="dxa"/>
              <w:bottom w:w="80" w:type="dxa"/>
              <w:right w:w="0" w:type="dxa"/>
            </w:tcMar>
            <w:vAlign w:val="bottom"/>
            <w:hideMark/>
          </w:tcPr>
          <w:p w14:paraId="5FF66DF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tcMar>
              <w:top w:w="0" w:type="dxa"/>
              <w:left w:w="0" w:type="dxa"/>
              <w:bottom w:w="80" w:type="dxa"/>
              <w:right w:w="0" w:type="dxa"/>
            </w:tcMar>
            <w:vAlign w:val="bottom"/>
            <w:hideMark/>
          </w:tcPr>
          <w:p w14:paraId="0BE5CA5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tcBorders>
              <w:bottom w:val="double" w:sz="12" w:space="0" w:color="000000"/>
            </w:tcBorders>
            <w:shd w:val="clear" w:color="auto" w:fill="FFFFFF"/>
            <w:vAlign w:val="bottom"/>
            <w:hideMark/>
          </w:tcPr>
          <w:p w14:paraId="0990402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7DF8E14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0.00</w:t>
            </w:r>
          </w:p>
        </w:tc>
        <w:tc>
          <w:tcPr>
            <w:tcW w:w="0" w:type="auto"/>
            <w:shd w:val="clear" w:color="auto" w:fill="FFFFFF"/>
            <w:tcMar>
              <w:top w:w="0" w:type="dxa"/>
              <w:left w:w="0" w:type="dxa"/>
              <w:bottom w:w="80" w:type="dxa"/>
              <w:right w:w="0" w:type="dxa"/>
            </w:tcMar>
            <w:vAlign w:val="bottom"/>
            <w:hideMark/>
          </w:tcPr>
          <w:p w14:paraId="4FE6DF2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656D867C" w14:textId="77777777" w:rsidTr="00D0560D">
        <w:tc>
          <w:tcPr>
            <w:tcW w:w="0" w:type="auto"/>
            <w:shd w:val="clear" w:color="auto" w:fill="CCEEFF"/>
            <w:vAlign w:val="bottom"/>
            <w:hideMark/>
          </w:tcPr>
          <w:p w14:paraId="3BB7E350"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20"/>
                <w:szCs w:val="20"/>
              </w:rPr>
              <w:t>Weighted average number of common shares outstanding</w:t>
            </w:r>
          </w:p>
        </w:tc>
        <w:tc>
          <w:tcPr>
            <w:tcW w:w="0" w:type="auto"/>
            <w:shd w:val="clear" w:color="auto" w:fill="CCEEFF"/>
            <w:vAlign w:val="bottom"/>
            <w:hideMark/>
          </w:tcPr>
          <w:p w14:paraId="18983CF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2367C5D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5F1CC6F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6E096B4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7A65B7E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2B4CA71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6B290D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7B6B7B7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7C0BE63A" w14:textId="77777777" w:rsidTr="00D0560D">
        <w:tc>
          <w:tcPr>
            <w:tcW w:w="0" w:type="auto"/>
            <w:shd w:val="clear" w:color="auto" w:fill="FFFFFF"/>
            <w:vAlign w:val="bottom"/>
            <w:hideMark/>
          </w:tcPr>
          <w:p w14:paraId="35CD2AA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Basic</w:t>
            </w:r>
          </w:p>
        </w:tc>
        <w:tc>
          <w:tcPr>
            <w:tcW w:w="0" w:type="auto"/>
            <w:shd w:val="clear" w:color="auto" w:fill="FFFFFF"/>
            <w:vAlign w:val="bottom"/>
            <w:hideMark/>
          </w:tcPr>
          <w:p w14:paraId="1AEAEA5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412CEDF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3B2C95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10,809,000</w:t>
            </w:r>
          </w:p>
        </w:tc>
        <w:tc>
          <w:tcPr>
            <w:tcW w:w="0" w:type="auto"/>
            <w:shd w:val="clear" w:color="auto" w:fill="FFFFFF"/>
            <w:vAlign w:val="bottom"/>
            <w:hideMark/>
          </w:tcPr>
          <w:p w14:paraId="2CE304E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1C407E0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712F46B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FFFFFF"/>
            <w:vAlign w:val="bottom"/>
            <w:hideMark/>
          </w:tcPr>
          <w:p w14:paraId="3DB84CC5"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8,767,738</w:t>
            </w:r>
          </w:p>
        </w:tc>
        <w:tc>
          <w:tcPr>
            <w:tcW w:w="0" w:type="auto"/>
            <w:shd w:val="clear" w:color="auto" w:fill="FFFFFF"/>
            <w:vAlign w:val="bottom"/>
            <w:hideMark/>
          </w:tcPr>
          <w:p w14:paraId="6265F24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r w:rsidR="00D0560D" w:rsidRPr="00D0560D" w14:paraId="36F72DA5" w14:textId="77777777" w:rsidTr="00D0560D">
        <w:tc>
          <w:tcPr>
            <w:tcW w:w="0" w:type="auto"/>
            <w:shd w:val="clear" w:color="auto" w:fill="CCEEFF"/>
            <w:vAlign w:val="bottom"/>
            <w:hideMark/>
          </w:tcPr>
          <w:p w14:paraId="6F8C42D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Diluted</w:t>
            </w:r>
          </w:p>
        </w:tc>
        <w:tc>
          <w:tcPr>
            <w:tcW w:w="0" w:type="auto"/>
            <w:shd w:val="clear" w:color="auto" w:fill="CCEEFF"/>
            <w:vAlign w:val="bottom"/>
            <w:hideMark/>
          </w:tcPr>
          <w:p w14:paraId="72EE2BF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3619A38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10A37B8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10,809,000</w:t>
            </w:r>
          </w:p>
        </w:tc>
        <w:tc>
          <w:tcPr>
            <w:tcW w:w="0" w:type="auto"/>
            <w:shd w:val="clear" w:color="auto" w:fill="CCEEFF"/>
            <w:vAlign w:val="bottom"/>
            <w:hideMark/>
          </w:tcPr>
          <w:p w14:paraId="6AC71C8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739E0DC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1183880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0" w:type="auto"/>
            <w:shd w:val="clear" w:color="auto" w:fill="CCEEFF"/>
            <w:vAlign w:val="bottom"/>
            <w:hideMark/>
          </w:tcPr>
          <w:p w14:paraId="7E071ED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8,767,738</w:t>
            </w:r>
          </w:p>
        </w:tc>
        <w:tc>
          <w:tcPr>
            <w:tcW w:w="0" w:type="auto"/>
            <w:shd w:val="clear" w:color="auto" w:fill="CCEEFF"/>
            <w:vAlign w:val="bottom"/>
            <w:hideMark/>
          </w:tcPr>
          <w:p w14:paraId="7236AF7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bl>
    <w:p w14:paraId="439EE7A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D0560D" w:rsidRPr="00D0560D" w14:paraId="409EE0E3" w14:textId="77777777" w:rsidTr="00D0560D">
        <w:tc>
          <w:tcPr>
            <w:tcW w:w="1650" w:type="pct"/>
            <w:hideMark/>
          </w:tcPr>
          <w:p w14:paraId="422B0F1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1700" w:type="pct"/>
            <w:hideMark/>
          </w:tcPr>
          <w:p w14:paraId="08EFFD58"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7</w:t>
            </w:r>
          </w:p>
        </w:tc>
        <w:tc>
          <w:tcPr>
            <w:tcW w:w="1650" w:type="pct"/>
            <w:hideMark/>
          </w:tcPr>
          <w:p w14:paraId="79D6CDB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bl>
    <w:p w14:paraId="2A264499" w14:textId="77777777" w:rsidR="00D0560D" w:rsidRPr="00D0560D" w:rsidRDefault="00D0560D" w:rsidP="00D0560D">
      <w:pPr>
        <w:pageBreakBefore/>
        <w:spacing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lastRenderedPageBreak/>
        <w:t> </w:t>
      </w:r>
    </w:p>
    <w:p w14:paraId="19227D26"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p w14:paraId="5B27CCEE"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NEWATER TECHNOLOGY, INC. AND SUBSIDIARIES</w:t>
      </w:r>
    </w:p>
    <w:p w14:paraId="20EDB428"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CONSOLIDATED STATEMENTS OF CASH FLOWS</w:t>
      </w:r>
    </w:p>
    <w:p w14:paraId="5A25395F"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(Unaudited)</w:t>
      </w:r>
    </w:p>
    <w:p w14:paraId="6116DF5B"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7113"/>
        <w:gridCol w:w="93"/>
        <w:gridCol w:w="93"/>
        <w:gridCol w:w="841"/>
        <w:gridCol w:w="93"/>
        <w:gridCol w:w="93"/>
        <w:gridCol w:w="100"/>
        <w:gridCol w:w="841"/>
        <w:gridCol w:w="93"/>
      </w:tblGrid>
      <w:tr w:rsidR="00D0560D" w:rsidRPr="00D0560D" w14:paraId="10A01759" w14:textId="77777777" w:rsidTr="00D0560D">
        <w:tc>
          <w:tcPr>
            <w:tcW w:w="0" w:type="auto"/>
            <w:vAlign w:val="bottom"/>
            <w:hideMark/>
          </w:tcPr>
          <w:p w14:paraId="45838AD6"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Mar>
              <w:top w:w="0" w:type="dxa"/>
              <w:left w:w="0" w:type="dxa"/>
              <w:bottom w:w="30" w:type="dxa"/>
              <w:right w:w="0" w:type="dxa"/>
            </w:tcMar>
            <w:vAlign w:val="bottom"/>
            <w:hideMark/>
          </w:tcPr>
          <w:p w14:paraId="62721958"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 </w:t>
            </w:r>
          </w:p>
        </w:tc>
        <w:tc>
          <w:tcPr>
            <w:tcW w:w="0" w:type="auto"/>
            <w:gridSpan w:val="6"/>
            <w:tcBorders>
              <w:bottom w:val="single" w:sz="12" w:space="0" w:color="000000"/>
            </w:tcBorders>
            <w:vAlign w:val="bottom"/>
            <w:hideMark/>
          </w:tcPr>
          <w:p w14:paraId="4E432A7F"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For the Six Months Ended </w:t>
            </w:r>
            <w:r w:rsidRPr="00D0560D">
              <w:rPr>
                <w:rFonts w:ascii="Times New Roman" w:eastAsia="Times New Roman" w:hAnsi="Times New Roman" w:cs="Times New Roman"/>
                <w:b/>
                <w:bCs/>
                <w:sz w:val="18"/>
                <w:szCs w:val="18"/>
              </w:rPr>
              <w:br/>
              <w:t>June 30,</w:t>
            </w:r>
          </w:p>
        </w:tc>
        <w:tc>
          <w:tcPr>
            <w:tcW w:w="0" w:type="auto"/>
            <w:tcMar>
              <w:top w:w="0" w:type="dxa"/>
              <w:left w:w="0" w:type="dxa"/>
              <w:bottom w:w="30" w:type="dxa"/>
              <w:right w:w="0" w:type="dxa"/>
            </w:tcMar>
            <w:vAlign w:val="bottom"/>
            <w:hideMark/>
          </w:tcPr>
          <w:p w14:paraId="01C228B3"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 </w:t>
            </w:r>
          </w:p>
        </w:tc>
      </w:tr>
      <w:tr w:rsidR="00D0560D" w:rsidRPr="00D0560D" w14:paraId="6D7E171D" w14:textId="77777777" w:rsidTr="00D0560D">
        <w:tc>
          <w:tcPr>
            <w:tcW w:w="0" w:type="auto"/>
            <w:vAlign w:val="bottom"/>
            <w:hideMark/>
          </w:tcPr>
          <w:p w14:paraId="68AC6D46"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Mar>
              <w:top w:w="0" w:type="dxa"/>
              <w:left w:w="0" w:type="dxa"/>
              <w:bottom w:w="30" w:type="dxa"/>
              <w:right w:w="0" w:type="dxa"/>
            </w:tcMar>
            <w:vAlign w:val="bottom"/>
            <w:hideMark/>
          </w:tcPr>
          <w:p w14:paraId="39E91343"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 </w:t>
            </w:r>
          </w:p>
        </w:tc>
        <w:tc>
          <w:tcPr>
            <w:tcW w:w="0" w:type="auto"/>
            <w:gridSpan w:val="2"/>
            <w:tcBorders>
              <w:bottom w:val="single" w:sz="12" w:space="0" w:color="000000"/>
            </w:tcBorders>
            <w:vAlign w:val="bottom"/>
            <w:hideMark/>
          </w:tcPr>
          <w:p w14:paraId="3D94BC58"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2018</w:t>
            </w:r>
          </w:p>
        </w:tc>
        <w:tc>
          <w:tcPr>
            <w:tcW w:w="0" w:type="auto"/>
            <w:tcMar>
              <w:top w:w="0" w:type="dxa"/>
              <w:left w:w="0" w:type="dxa"/>
              <w:bottom w:w="30" w:type="dxa"/>
              <w:right w:w="0" w:type="dxa"/>
            </w:tcMar>
            <w:vAlign w:val="bottom"/>
            <w:hideMark/>
          </w:tcPr>
          <w:p w14:paraId="0E0A4EFE"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 </w:t>
            </w:r>
          </w:p>
        </w:tc>
        <w:tc>
          <w:tcPr>
            <w:tcW w:w="0" w:type="auto"/>
            <w:tcMar>
              <w:top w:w="0" w:type="dxa"/>
              <w:left w:w="0" w:type="dxa"/>
              <w:bottom w:w="30" w:type="dxa"/>
              <w:right w:w="0" w:type="dxa"/>
            </w:tcMar>
            <w:vAlign w:val="bottom"/>
            <w:hideMark/>
          </w:tcPr>
          <w:p w14:paraId="3C8523A4"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 </w:t>
            </w:r>
          </w:p>
        </w:tc>
        <w:tc>
          <w:tcPr>
            <w:tcW w:w="0" w:type="auto"/>
            <w:gridSpan w:val="2"/>
            <w:tcBorders>
              <w:bottom w:val="single" w:sz="12" w:space="0" w:color="000000"/>
            </w:tcBorders>
            <w:vAlign w:val="bottom"/>
            <w:hideMark/>
          </w:tcPr>
          <w:p w14:paraId="5AB51B59"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2017</w:t>
            </w:r>
          </w:p>
        </w:tc>
        <w:tc>
          <w:tcPr>
            <w:tcW w:w="0" w:type="auto"/>
            <w:tcMar>
              <w:top w:w="0" w:type="dxa"/>
              <w:left w:w="0" w:type="dxa"/>
              <w:bottom w:w="30" w:type="dxa"/>
              <w:right w:w="0" w:type="dxa"/>
            </w:tcMar>
            <w:vAlign w:val="bottom"/>
            <w:hideMark/>
          </w:tcPr>
          <w:p w14:paraId="70E71E30" w14:textId="77777777" w:rsidR="00D0560D" w:rsidRPr="00D0560D" w:rsidRDefault="00D0560D" w:rsidP="00D0560D">
            <w:pPr>
              <w:spacing w:after="0" w:line="240" w:lineRule="auto"/>
              <w:jc w:val="center"/>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 </w:t>
            </w:r>
          </w:p>
        </w:tc>
      </w:tr>
      <w:tr w:rsidR="00D0560D" w:rsidRPr="00D0560D" w14:paraId="12D87A4A" w14:textId="77777777" w:rsidTr="00D0560D">
        <w:tc>
          <w:tcPr>
            <w:tcW w:w="0" w:type="auto"/>
            <w:vAlign w:val="bottom"/>
            <w:hideMark/>
          </w:tcPr>
          <w:p w14:paraId="1949A128"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Cash flows from operating activities</w:t>
            </w:r>
          </w:p>
        </w:tc>
        <w:tc>
          <w:tcPr>
            <w:tcW w:w="0" w:type="auto"/>
            <w:vAlign w:val="bottom"/>
            <w:hideMark/>
          </w:tcPr>
          <w:p w14:paraId="38B84B7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gridSpan w:val="2"/>
            <w:vAlign w:val="bottom"/>
            <w:hideMark/>
          </w:tcPr>
          <w:p w14:paraId="1134804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vAlign w:val="bottom"/>
            <w:hideMark/>
          </w:tcPr>
          <w:p w14:paraId="26291DE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vAlign w:val="bottom"/>
            <w:hideMark/>
          </w:tcPr>
          <w:p w14:paraId="126CC3B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gridSpan w:val="2"/>
            <w:vAlign w:val="bottom"/>
            <w:hideMark/>
          </w:tcPr>
          <w:p w14:paraId="719C2D8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vAlign w:val="bottom"/>
            <w:hideMark/>
          </w:tcPr>
          <w:p w14:paraId="0F8C424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0C26537D" w14:textId="77777777" w:rsidTr="00D0560D">
        <w:tc>
          <w:tcPr>
            <w:tcW w:w="3800" w:type="pct"/>
            <w:shd w:val="clear" w:color="auto" w:fill="CCEEFF"/>
            <w:vAlign w:val="bottom"/>
            <w:hideMark/>
          </w:tcPr>
          <w:p w14:paraId="15D81518"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Net income</w:t>
            </w:r>
          </w:p>
        </w:tc>
        <w:tc>
          <w:tcPr>
            <w:tcW w:w="50" w:type="pct"/>
            <w:shd w:val="clear" w:color="auto" w:fill="CCEEFF"/>
            <w:vAlign w:val="bottom"/>
            <w:hideMark/>
          </w:tcPr>
          <w:p w14:paraId="1DADF3A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50" w:type="pct"/>
            <w:shd w:val="clear" w:color="auto" w:fill="CCEEFF"/>
            <w:vAlign w:val="bottom"/>
            <w:hideMark/>
          </w:tcPr>
          <w:p w14:paraId="35689DB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450" w:type="pct"/>
            <w:shd w:val="clear" w:color="auto" w:fill="CCEEFF"/>
            <w:vAlign w:val="bottom"/>
            <w:hideMark/>
          </w:tcPr>
          <w:p w14:paraId="097745B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7,237,539</w:t>
            </w:r>
          </w:p>
        </w:tc>
        <w:tc>
          <w:tcPr>
            <w:tcW w:w="50" w:type="pct"/>
            <w:shd w:val="clear" w:color="auto" w:fill="CCEEFF"/>
            <w:vAlign w:val="bottom"/>
            <w:hideMark/>
          </w:tcPr>
          <w:p w14:paraId="3FBADF0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50" w:type="pct"/>
            <w:shd w:val="clear" w:color="auto" w:fill="CCEEFF"/>
            <w:vAlign w:val="bottom"/>
            <w:hideMark/>
          </w:tcPr>
          <w:p w14:paraId="7F0A6C4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50" w:type="pct"/>
            <w:shd w:val="clear" w:color="auto" w:fill="CCEEFF"/>
            <w:vAlign w:val="bottom"/>
            <w:hideMark/>
          </w:tcPr>
          <w:p w14:paraId="4DE7BE3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450" w:type="pct"/>
            <w:shd w:val="clear" w:color="auto" w:fill="CCEEFF"/>
            <w:vAlign w:val="bottom"/>
            <w:hideMark/>
          </w:tcPr>
          <w:p w14:paraId="4E7A5F6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16,018</w:t>
            </w:r>
          </w:p>
        </w:tc>
        <w:tc>
          <w:tcPr>
            <w:tcW w:w="50" w:type="pct"/>
            <w:shd w:val="clear" w:color="auto" w:fill="CCEEFF"/>
            <w:vAlign w:val="bottom"/>
            <w:hideMark/>
          </w:tcPr>
          <w:p w14:paraId="47AB27E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53F46569" w14:textId="77777777" w:rsidTr="00D0560D">
        <w:tc>
          <w:tcPr>
            <w:tcW w:w="0" w:type="auto"/>
            <w:shd w:val="clear" w:color="auto" w:fill="FFFFFF"/>
            <w:vAlign w:val="bottom"/>
            <w:hideMark/>
          </w:tcPr>
          <w:p w14:paraId="355D86F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Adjustments to reconcile net income to net cash provided by operating activities:</w:t>
            </w:r>
          </w:p>
        </w:tc>
        <w:tc>
          <w:tcPr>
            <w:tcW w:w="0" w:type="auto"/>
            <w:shd w:val="clear" w:color="auto" w:fill="FFFFFF"/>
            <w:vAlign w:val="bottom"/>
            <w:hideMark/>
          </w:tcPr>
          <w:p w14:paraId="600FF0D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5E9882D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BE128B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27E2979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ADE69C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018CBCA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0F2F1A55"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D11EE6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6C99524B" w14:textId="77777777" w:rsidTr="00D0560D">
        <w:tc>
          <w:tcPr>
            <w:tcW w:w="0" w:type="auto"/>
            <w:shd w:val="clear" w:color="auto" w:fill="CCEEFF"/>
            <w:tcMar>
              <w:top w:w="0" w:type="dxa"/>
              <w:left w:w="200" w:type="dxa"/>
              <w:bottom w:w="0" w:type="dxa"/>
              <w:right w:w="0" w:type="dxa"/>
            </w:tcMar>
            <w:vAlign w:val="bottom"/>
            <w:hideMark/>
          </w:tcPr>
          <w:p w14:paraId="61E349D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Depreciation and amortization expense</w:t>
            </w:r>
          </w:p>
        </w:tc>
        <w:tc>
          <w:tcPr>
            <w:tcW w:w="0" w:type="auto"/>
            <w:shd w:val="clear" w:color="auto" w:fill="CCEEFF"/>
            <w:vAlign w:val="bottom"/>
            <w:hideMark/>
          </w:tcPr>
          <w:p w14:paraId="6795AE3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448D19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289D596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183,131</w:t>
            </w:r>
          </w:p>
        </w:tc>
        <w:tc>
          <w:tcPr>
            <w:tcW w:w="0" w:type="auto"/>
            <w:shd w:val="clear" w:color="auto" w:fill="CCEEFF"/>
            <w:vAlign w:val="bottom"/>
            <w:hideMark/>
          </w:tcPr>
          <w:p w14:paraId="377AE20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03E608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4097B5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2ACDE58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93,854</w:t>
            </w:r>
          </w:p>
        </w:tc>
        <w:tc>
          <w:tcPr>
            <w:tcW w:w="0" w:type="auto"/>
            <w:shd w:val="clear" w:color="auto" w:fill="CCEEFF"/>
            <w:vAlign w:val="bottom"/>
            <w:hideMark/>
          </w:tcPr>
          <w:p w14:paraId="37EBD00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7DC935DA" w14:textId="77777777" w:rsidTr="00D0560D">
        <w:tc>
          <w:tcPr>
            <w:tcW w:w="0" w:type="auto"/>
            <w:shd w:val="clear" w:color="auto" w:fill="FFFFFF"/>
            <w:tcMar>
              <w:top w:w="0" w:type="dxa"/>
              <w:left w:w="200" w:type="dxa"/>
              <w:bottom w:w="0" w:type="dxa"/>
              <w:right w:w="0" w:type="dxa"/>
            </w:tcMar>
            <w:vAlign w:val="bottom"/>
            <w:hideMark/>
          </w:tcPr>
          <w:p w14:paraId="50F703B4"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Deferred income taxes</w:t>
            </w:r>
          </w:p>
        </w:tc>
        <w:tc>
          <w:tcPr>
            <w:tcW w:w="0" w:type="auto"/>
            <w:shd w:val="clear" w:color="auto" w:fill="FFFFFF"/>
            <w:vAlign w:val="bottom"/>
            <w:hideMark/>
          </w:tcPr>
          <w:p w14:paraId="2F55DEF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0C587E8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9F9F89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695,967</w:t>
            </w:r>
          </w:p>
        </w:tc>
        <w:tc>
          <w:tcPr>
            <w:tcW w:w="0" w:type="auto"/>
            <w:shd w:val="clear" w:color="auto" w:fill="FFFFFF"/>
            <w:vAlign w:val="bottom"/>
            <w:hideMark/>
          </w:tcPr>
          <w:p w14:paraId="45C2E85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158148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0B17EDA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00540D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(140,423</w:t>
            </w:r>
          </w:p>
        </w:tc>
        <w:tc>
          <w:tcPr>
            <w:tcW w:w="0" w:type="auto"/>
            <w:shd w:val="clear" w:color="auto" w:fill="FFFFFF"/>
            <w:vAlign w:val="bottom"/>
            <w:hideMark/>
          </w:tcPr>
          <w:p w14:paraId="549546C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r>
      <w:tr w:rsidR="00D0560D" w:rsidRPr="00D0560D" w14:paraId="5253ED0E" w14:textId="77777777" w:rsidTr="00D0560D">
        <w:tc>
          <w:tcPr>
            <w:tcW w:w="0" w:type="auto"/>
            <w:shd w:val="clear" w:color="auto" w:fill="CCEEFF"/>
            <w:tcMar>
              <w:top w:w="0" w:type="dxa"/>
              <w:left w:w="200" w:type="dxa"/>
              <w:bottom w:w="0" w:type="dxa"/>
              <w:right w:w="0" w:type="dxa"/>
            </w:tcMar>
            <w:vAlign w:val="bottom"/>
            <w:hideMark/>
          </w:tcPr>
          <w:p w14:paraId="2B23EC2D"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Amortization of debt issuance costs</w:t>
            </w:r>
          </w:p>
        </w:tc>
        <w:tc>
          <w:tcPr>
            <w:tcW w:w="0" w:type="auto"/>
            <w:shd w:val="clear" w:color="auto" w:fill="CCEEFF"/>
            <w:vAlign w:val="bottom"/>
            <w:hideMark/>
          </w:tcPr>
          <w:p w14:paraId="1C28371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DD7394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54BD98FC"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33,137</w:t>
            </w:r>
          </w:p>
        </w:tc>
        <w:tc>
          <w:tcPr>
            <w:tcW w:w="0" w:type="auto"/>
            <w:shd w:val="clear" w:color="auto" w:fill="CCEEFF"/>
            <w:vAlign w:val="bottom"/>
            <w:hideMark/>
          </w:tcPr>
          <w:p w14:paraId="08A2D1D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959EEB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3A27BDB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21A70502"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vAlign w:val="bottom"/>
            <w:hideMark/>
          </w:tcPr>
          <w:p w14:paraId="1F77CF2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0F5F6F1E" w14:textId="77777777" w:rsidTr="00D0560D">
        <w:tc>
          <w:tcPr>
            <w:tcW w:w="0" w:type="auto"/>
            <w:shd w:val="clear" w:color="auto" w:fill="FFFFFF"/>
            <w:tcMar>
              <w:top w:w="0" w:type="dxa"/>
              <w:left w:w="200" w:type="dxa"/>
              <w:bottom w:w="0" w:type="dxa"/>
              <w:right w:w="0" w:type="dxa"/>
            </w:tcMar>
            <w:vAlign w:val="bottom"/>
            <w:hideMark/>
          </w:tcPr>
          <w:p w14:paraId="78BA07A7"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Loss on disposal of property, plant and equipment</w:t>
            </w:r>
          </w:p>
        </w:tc>
        <w:tc>
          <w:tcPr>
            <w:tcW w:w="0" w:type="auto"/>
            <w:shd w:val="clear" w:color="auto" w:fill="FFFFFF"/>
            <w:vAlign w:val="bottom"/>
            <w:hideMark/>
          </w:tcPr>
          <w:p w14:paraId="13C47C2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3DB4F4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F7CA38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17,104</w:t>
            </w:r>
          </w:p>
        </w:tc>
        <w:tc>
          <w:tcPr>
            <w:tcW w:w="0" w:type="auto"/>
            <w:shd w:val="clear" w:color="auto" w:fill="FFFFFF"/>
            <w:vAlign w:val="bottom"/>
            <w:hideMark/>
          </w:tcPr>
          <w:p w14:paraId="2B9ADC0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EF875F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4CD1D0F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284A0D3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FFFFFF"/>
            <w:vAlign w:val="bottom"/>
            <w:hideMark/>
          </w:tcPr>
          <w:p w14:paraId="3BE9B20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2C042A4E" w14:textId="77777777" w:rsidTr="00D0560D">
        <w:tc>
          <w:tcPr>
            <w:tcW w:w="0" w:type="auto"/>
            <w:shd w:val="clear" w:color="auto" w:fill="CCEEFF"/>
            <w:vAlign w:val="bottom"/>
            <w:hideMark/>
          </w:tcPr>
          <w:p w14:paraId="5B368AB1"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Changes in assets and liabilities:</w:t>
            </w:r>
          </w:p>
        </w:tc>
        <w:tc>
          <w:tcPr>
            <w:tcW w:w="0" w:type="auto"/>
            <w:shd w:val="clear" w:color="auto" w:fill="CCEEFF"/>
            <w:vAlign w:val="bottom"/>
            <w:hideMark/>
          </w:tcPr>
          <w:p w14:paraId="56739C5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2C42837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EBB14E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3A1C8D4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4647D3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E25599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9EAB3D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C01617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22BC1A57" w14:textId="77777777" w:rsidTr="00D0560D">
        <w:tc>
          <w:tcPr>
            <w:tcW w:w="0" w:type="auto"/>
            <w:shd w:val="clear" w:color="auto" w:fill="FFFFFF"/>
            <w:tcMar>
              <w:top w:w="0" w:type="dxa"/>
              <w:left w:w="200" w:type="dxa"/>
              <w:bottom w:w="0" w:type="dxa"/>
              <w:right w:w="0" w:type="dxa"/>
            </w:tcMar>
            <w:vAlign w:val="bottom"/>
            <w:hideMark/>
          </w:tcPr>
          <w:p w14:paraId="36D7CEA6"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Accounts receivable, net</w:t>
            </w:r>
          </w:p>
        </w:tc>
        <w:tc>
          <w:tcPr>
            <w:tcW w:w="0" w:type="auto"/>
            <w:shd w:val="clear" w:color="auto" w:fill="FFFFFF"/>
            <w:vAlign w:val="bottom"/>
            <w:hideMark/>
          </w:tcPr>
          <w:p w14:paraId="101F87C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24A7BB9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51D4B72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(7,351,322</w:t>
            </w:r>
          </w:p>
        </w:tc>
        <w:tc>
          <w:tcPr>
            <w:tcW w:w="0" w:type="auto"/>
            <w:shd w:val="clear" w:color="auto" w:fill="FFFFFF"/>
            <w:vAlign w:val="bottom"/>
            <w:hideMark/>
          </w:tcPr>
          <w:p w14:paraId="6883DD9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FFFFFF"/>
            <w:vAlign w:val="bottom"/>
            <w:hideMark/>
          </w:tcPr>
          <w:p w14:paraId="25D9A69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29D84DB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A2B1A8F"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764,167</w:t>
            </w:r>
          </w:p>
        </w:tc>
        <w:tc>
          <w:tcPr>
            <w:tcW w:w="0" w:type="auto"/>
            <w:shd w:val="clear" w:color="auto" w:fill="FFFFFF"/>
            <w:vAlign w:val="bottom"/>
            <w:hideMark/>
          </w:tcPr>
          <w:p w14:paraId="12A6C40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02CAAFE3" w14:textId="77777777" w:rsidTr="00D0560D">
        <w:tc>
          <w:tcPr>
            <w:tcW w:w="0" w:type="auto"/>
            <w:shd w:val="clear" w:color="auto" w:fill="CCEEFF"/>
            <w:tcMar>
              <w:top w:w="0" w:type="dxa"/>
              <w:left w:w="200" w:type="dxa"/>
              <w:bottom w:w="0" w:type="dxa"/>
              <w:right w:w="0" w:type="dxa"/>
            </w:tcMar>
            <w:vAlign w:val="bottom"/>
            <w:hideMark/>
          </w:tcPr>
          <w:p w14:paraId="254B3980"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Accounts receivable from related parties, net</w:t>
            </w:r>
          </w:p>
        </w:tc>
        <w:tc>
          <w:tcPr>
            <w:tcW w:w="0" w:type="auto"/>
            <w:shd w:val="clear" w:color="auto" w:fill="CCEEFF"/>
            <w:vAlign w:val="bottom"/>
            <w:hideMark/>
          </w:tcPr>
          <w:p w14:paraId="51E9985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985842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22C1B31"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vAlign w:val="bottom"/>
            <w:hideMark/>
          </w:tcPr>
          <w:p w14:paraId="511C222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3F564B7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C9906C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5A56971"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1,071,858</w:t>
            </w:r>
          </w:p>
        </w:tc>
        <w:tc>
          <w:tcPr>
            <w:tcW w:w="0" w:type="auto"/>
            <w:shd w:val="clear" w:color="auto" w:fill="CCEEFF"/>
            <w:vAlign w:val="bottom"/>
            <w:hideMark/>
          </w:tcPr>
          <w:p w14:paraId="75CADE9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72150D12" w14:textId="77777777" w:rsidTr="00D0560D">
        <w:tc>
          <w:tcPr>
            <w:tcW w:w="0" w:type="auto"/>
            <w:shd w:val="clear" w:color="auto" w:fill="FFFFFF"/>
            <w:tcMar>
              <w:top w:w="0" w:type="dxa"/>
              <w:left w:w="200" w:type="dxa"/>
              <w:bottom w:w="0" w:type="dxa"/>
              <w:right w:w="0" w:type="dxa"/>
            </w:tcMar>
            <w:vAlign w:val="bottom"/>
            <w:hideMark/>
          </w:tcPr>
          <w:p w14:paraId="34CA4758"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Notes receivable</w:t>
            </w:r>
          </w:p>
        </w:tc>
        <w:tc>
          <w:tcPr>
            <w:tcW w:w="0" w:type="auto"/>
            <w:shd w:val="clear" w:color="auto" w:fill="FFFFFF"/>
            <w:vAlign w:val="bottom"/>
            <w:hideMark/>
          </w:tcPr>
          <w:p w14:paraId="4F1FD76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3988D5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5E7368DF"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(285,717</w:t>
            </w:r>
          </w:p>
        </w:tc>
        <w:tc>
          <w:tcPr>
            <w:tcW w:w="0" w:type="auto"/>
            <w:shd w:val="clear" w:color="auto" w:fill="FFFFFF"/>
            <w:vAlign w:val="bottom"/>
            <w:hideMark/>
          </w:tcPr>
          <w:p w14:paraId="0C8B0F2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FFFFFF"/>
            <w:vAlign w:val="bottom"/>
            <w:hideMark/>
          </w:tcPr>
          <w:p w14:paraId="4DD1F4D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0AAB68A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CDA822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68,806</w:t>
            </w:r>
          </w:p>
        </w:tc>
        <w:tc>
          <w:tcPr>
            <w:tcW w:w="0" w:type="auto"/>
            <w:shd w:val="clear" w:color="auto" w:fill="FFFFFF"/>
            <w:vAlign w:val="bottom"/>
            <w:hideMark/>
          </w:tcPr>
          <w:p w14:paraId="15BF971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7E90FB94" w14:textId="77777777" w:rsidTr="00D0560D">
        <w:tc>
          <w:tcPr>
            <w:tcW w:w="0" w:type="auto"/>
            <w:shd w:val="clear" w:color="auto" w:fill="CCEEFF"/>
            <w:tcMar>
              <w:top w:w="0" w:type="dxa"/>
              <w:left w:w="200" w:type="dxa"/>
              <w:bottom w:w="0" w:type="dxa"/>
              <w:right w:w="0" w:type="dxa"/>
            </w:tcMar>
            <w:vAlign w:val="bottom"/>
            <w:hideMark/>
          </w:tcPr>
          <w:p w14:paraId="2CA36E11"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Inventories</w:t>
            </w:r>
          </w:p>
        </w:tc>
        <w:tc>
          <w:tcPr>
            <w:tcW w:w="0" w:type="auto"/>
            <w:shd w:val="clear" w:color="auto" w:fill="CCEEFF"/>
            <w:vAlign w:val="bottom"/>
            <w:hideMark/>
          </w:tcPr>
          <w:p w14:paraId="14C245D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BFDFD6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59EF506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(5,905,343</w:t>
            </w:r>
          </w:p>
        </w:tc>
        <w:tc>
          <w:tcPr>
            <w:tcW w:w="0" w:type="auto"/>
            <w:shd w:val="clear" w:color="auto" w:fill="CCEEFF"/>
            <w:vAlign w:val="bottom"/>
            <w:hideMark/>
          </w:tcPr>
          <w:p w14:paraId="4CEB6BB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vAlign w:val="bottom"/>
            <w:hideMark/>
          </w:tcPr>
          <w:p w14:paraId="7E90E49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179F224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EF36732"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(5,369,723</w:t>
            </w:r>
          </w:p>
        </w:tc>
        <w:tc>
          <w:tcPr>
            <w:tcW w:w="0" w:type="auto"/>
            <w:shd w:val="clear" w:color="auto" w:fill="CCEEFF"/>
            <w:vAlign w:val="bottom"/>
            <w:hideMark/>
          </w:tcPr>
          <w:p w14:paraId="6ACABBB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r>
      <w:tr w:rsidR="00D0560D" w:rsidRPr="00D0560D" w14:paraId="654A56BB" w14:textId="77777777" w:rsidTr="00D0560D">
        <w:tc>
          <w:tcPr>
            <w:tcW w:w="0" w:type="auto"/>
            <w:shd w:val="clear" w:color="auto" w:fill="FFFFFF"/>
            <w:tcMar>
              <w:top w:w="0" w:type="dxa"/>
              <w:left w:w="200" w:type="dxa"/>
              <w:bottom w:w="0" w:type="dxa"/>
              <w:right w:w="0" w:type="dxa"/>
            </w:tcMar>
            <w:vAlign w:val="bottom"/>
            <w:hideMark/>
          </w:tcPr>
          <w:p w14:paraId="1B104658"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Deferred cost of revenue</w:t>
            </w:r>
          </w:p>
        </w:tc>
        <w:tc>
          <w:tcPr>
            <w:tcW w:w="0" w:type="auto"/>
            <w:shd w:val="clear" w:color="auto" w:fill="FFFFFF"/>
            <w:vAlign w:val="bottom"/>
            <w:hideMark/>
          </w:tcPr>
          <w:p w14:paraId="5A674EE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484A987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0C8991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2,104,545</w:t>
            </w:r>
          </w:p>
        </w:tc>
        <w:tc>
          <w:tcPr>
            <w:tcW w:w="0" w:type="auto"/>
            <w:shd w:val="clear" w:color="auto" w:fill="FFFFFF"/>
            <w:vAlign w:val="bottom"/>
            <w:hideMark/>
          </w:tcPr>
          <w:p w14:paraId="5AA63BE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656106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EBEF07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E1BEAE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FFFFFF"/>
            <w:vAlign w:val="bottom"/>
            <w:hideMark/>
          </w:tcPr>
          <w:p w14:paraId="300FB2C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756110FE" w14:textId="77777777" w:rsidTr="00D0560D">
        <w:tc>
          <w:tcPr>
            <w:tcW w:w="0" w:type="auto"/>
            <w:shd w:val="clear" w:color="auto" w:fill="CCEEFF"/>
            <w:tcMar>
              <w:top w:w="0" w:type="dxa"/>
              <w:left w:w="200" w:type="dxa"/>
              <w:bottom w:w="0" w:type="dxa"/>
              <w:right w:w="0" w:type="dxa"/>
            </w:tcMar>
            <w:vAlign w:val="bottom"/>
            <w:hideMark/>
          </w:tcPr>
          <w:p w14:paraId="6FEE26F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Advances to suppliers and other current assets</w:t>
            </w:r>
          </w:p>
        </w:tc>
        <w:tc>
          <w:tcPr>
            <w:tcW w:w="0" w:type="auto"/>
            <w:shd w:val="clear" w:color="auto" w:fill="CCEEFF"/>
            <w:vAlign w:val="bottom"/>
            <w:hideMark/>
          </w:tcPr>
          <w:p w14:paraId="1E5A96B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1453FBF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4F5E946"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(4,388,319</w:t>
            </w:r>
          </w:p>
        </w:tc>
        <w:tc>
          <w:tcPr>
            <w:tcW w:w="0" w:type="auto"/>
            <w:shd w:val="clear" w:color="auto" w:fill="CCEEFF"/>
            <w:vAlign w:val="bottom"/>
            <w:hideMark/>
          </w:tcPr>
          <w:p w14:paraId="19032BA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vAlign w:val="bottom"/>
            <w:hideMark/>
          </w:tcPr>
          <w:p w14:paraId="29AD631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BBEDAD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3DD7AFC"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439,396</w:t>
            </w:r>
          </w:p>
        </w:tc>
        <w:tc>
          <w:tcPr>
            <w:tcW w:w="0" w:type="auto"/>
            <w:shd w:val="clear" w:color="auto" w:fill="CCEEFF"/>
            <w:vAlign w:val="bottom"/>
            <w:hideMark/>
          </w:tcPr>
          <w:p w14:paraId="42C4078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40CA93D2" w14:textId="77777777" w:rsidTr="00D0560D">
        <w:tc>
          <w:tcPr>
            <w:tcW w:w="0" w:type="auto"/>
            <w:shd w:val="clear" w:color="auto" w:fill="FFFFFF"/>
            <w:tcMar>
              <w:top w:w="0" w:type="dxa"/>
              <w:left w:w="200" w:type="dxa"/>
              <w:bottom w:w="0" w:type="dxa"/>
              <w:right w:w="0" w:type="dxa"/>
            </w:tcMar>
            <w:vAlign w:val="bottom"/>
            <w:hideMark/>
          </w:tcPr>
          <w:p w14:paraId="27D5C966"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Due from related parties</w:t>
            </w:r>
          </w:p>
        </w:tc>
        <w:tc>
          <w:tcPr>
            <w:tcW w:w="0" w:type="auto"/>
            <w:shd w:val="clear" w:color="auto" w:fill="FFFFFF"/>
            <w:vAlign w:val="bottom"/>
            <w:hideMark/>
          </w:tcPr>
          <w:p w14:paraId="4F9C21E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3CD583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7BDD96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FFFFFF"/>
            <w:vAlign w:val="bottom"/>
            <w:hideMark/>
          </w:tcPr>
          <w:p w14:paraId="794ADAD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47BAB62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0EA279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1FCD12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691</w:t>
            </w:r>
          </w:p>
        </w:tc>
        <w:tc>
          <w:tcPr>
            <w:tcW w:w="0" w:type="auto"/>
            <w:shd w:val="clear" w:color="auto" w:fill="FFFFFF"/>
            <w:vAlign w:val="bottom"/>
            <w:hideMark/>
          </w:tcPr>
          <w:p w14:paraId="2AEF7E3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350ECB0A" w14:textId="77777777" w:rsidTr="00D0560D">
        <w:tc>
          <w:tcPr>
            <w:tcW w:w="0" w:type="auto"/>
            <w:shd w:val="clear" w:color="auto" w:fill="CCEEFF"/>
            <w:tcMar>
              <w:top w:w="0" w:type="dxa"/>
              <w:left w:w="200" w:type="dxa"/>
              <w:bottom w:w="0" w:type="dxa"/>
              <w:right w:w="0" w:type="dxa"/>
            </w:tcMar>
            <w:vAlign w:val="bottom"/>
            <w:hideMark/>
          </w:tcPr>
          <w:p w14:paraId="3695B8D4"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Other non-current assets</w:t>
            </w:r>
          </w:p>
        </w:tc>
        <w:tc>
          <w:tcPr>
            <w:tcW w:w="0" w:type="auto"/>
            <w:shd w:val="clear" w:color="auto" w:fill="CCEEFF"/>
            <w:vAlign w:val="bottom"/>
            <w:hideMark/>
          </w:tcPr>
          <w:p w14:paraId="28E0792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6959D3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4BD606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vAlign w:val="bottom"/>
            <w:hideMark/>
          </w:tcPr>
          <w:p w14:paraId="20295C2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DC1890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34B1CBB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23E1427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(15,969</w:t>
            </w:r>
          </w:p>
        </w:tc>
        <w:tc>
          <w:tcPr>
            <w:tcW w:w="0" w:type="auto"/>
            <w:shd w:val="clear" w:color="auto" w:fill="CCEEFF"/>
            <w:vAlign w:val="bottom"/>
            <w:hideMark/>
          </w:tcPr>
          <w:p w14:paraId="13BF82E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r>
      <w:tr w:rsidR="00D0560D" w:rsidRPr="00D0560D" w14:paraId="2F238A77" w14:textId="77777777" w:rsidTr="00D0560D">
        <w:tc>
          <w:tcPr>
            <w:tcW w:w="0" w:type="auto"/>
            <w:shd w:val="clear" w:color="auto" w:fill="FFFFFF"/>
            <w:tcMar>
              <w:top w:w="0" w:type="dxa"/>
              <w:left w:w="200" w:type="dxa"/>
              <w:bottom w:w="0" w:type="dxa"/>
              <w:right w:w="0" w:type="dxa"/>
            </w:tcMar>
            <w:vAlign w:val="bottom"/>
            <w:hideMark/>
          </w:tcPr>
          <w:p w14:paraId="13900BA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Accounts payable and bank acceptance notes to vendors</w:t>
            </w:r>
          </w:p>
        </w:tc>
        <w:tc>
          <w:tcPr>
            <w:tcW w:w="0" w:type="auto"/>
            <w:shd w:val="clear" w:color="auto" w:fill="FFFFFF"/>
            <w:vAlign w:val="bottom"/>
            <w:hideMark/>
          </w:tcPr>
          <w:p w14:paraId="181C21B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0A475D9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EDDAB4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3,092,094</w:t>
            </w:r>
          </w:p>
        </w:tc>
        <w:tc>
          <w:tcPr>
            <w:tcW w:w="0" w:type="auto"/>
            <w:shd w:val="clear" w:color="auto" w:fill="FFFFFF"/>
            <w:vAlign w:val="bottom"/>
            <w:hideMark/>
          </w:tcPr>
          <w:p w14:paraId="49011C6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4AAAC80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4C861A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657047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1,847,198</w:t>
            </w:r>
          </w:p>
        </w:tc>
        <w:tc>
          <w:tcPr>
            <w:tcW w:w="0" w:type="auto"/>
            <w:shd w:val="clear" w:color="auto" w:fill="FFFFFF"/>
            <w:vAlign w:val="bottom"/>
            <w:hideMark/>
          </w:tcPr>
          <w:p w14:paraId="3353C11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7D6F8697" w14:textId="77777777" w:rsidTr="00D0560D">
        <w:tc>
          <w:tcPr>
            <w:tcW w:w="0" w:type="auto"/>
            <w:shd w:val="clear" w:color="auto" w:fill="CCEEFF"/>
            <w:tcMar>
              <w:top w:w="0" w:type="dxa"/>
              <w:left w:w="200" w:type="dxa"/>
              <w:bottom w:w="0" w:type="dxa"/>
              <w:right w:w="0" w:type="dxa"/>
            </w:tcMar>
            <w:vAlign w:val="bottom"/>
            <w:hideMark/>
          </w:tcPr>
          <w:p w14:paraId="0183BB6B"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Notes payable</w:t>
            </w:r>
          </w:p>
        </w:tc>
        <w:tc>
          <w:tcPr>
            <w:tcW w:w="0" w:type="auto"/>
            <w:shd w:val="clear" w:color="auto" w:fill="CCEEFF"/>
            <w:vAlign w:val="bottom"/>
            <w:hideMark/>
          </w:tcPr>
          <w:p w14:paraId="35B9B69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309E739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9C5E1D1"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(1,496,874</w:t>
            </w:r>
          </w:p>
        </w:tc>
        <w:tc>
          <w:tcPr>
            <w:tcW w:w="0" w:type="auto"/>
            <w:shd w:val="clear" w:color="auto" w:fill="CCEEFF"/>
            <w:vAlign w:val="bottom"/>
            <w:hideMark/>
          </w:tcPr>
          <w:p w14:paraId="4774E6F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vAlign w:val="bottom"/>
            <w:hideMark/>
          </w:tcPr>
          <w:p w14:paraId="6ACD7BF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81A156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BB362A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vAlign w:val="bottom"/>
            <w:hideMark/>
          </w:tcPr>
          <w:p w14:paraId="3BDBE1B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3E284BB2" w14:textId="77777777" w:rsidTr="00D0560D">
        <w:tc>
          <w:tcPr>
            <w:tcW w:w="0" w:type="auto"/>
            <w:shd w:val="clear" w:color="auto" w:fill="FFFFFF"/>
            <w:tcMar>
              <w:top w:w="0" w:type="dxa"/>
              <w:left w:w="200" w:type="dxa"/>
              <w:bottom w:w="0" w:type="dxa"/>
              <w:right w:w="0" w:type="dxa"/>
            </w:tcMar>
            <w:vAlign w:val="bottom"/>
            <w:hideMark/>
          </w:tcPr>
          <w:p w14:paraId="3A8B4FE2"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Advances from customers</w:t>
            </w:r>
          </w:p>
        </w:tc>
        <w:tc>
          <w:tcPr>
            <w:tcW w:w="0" w:type="auto"/>
            <w:shd w:val="clear" w:color="auto" w:fill="FFFFFF"/>
            <w:vAlign w:val="bottom"/>
            <w:hideMark/>
          </w:tcPr>
          <w:p w14:paraId="0D8462D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2AD0FF3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2EDAC4E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12,655,491</w:t>
            </w:r>
          </w:p>
        </w:tc>
        <w:tc>
          <w:tcPr>
            <w:tcW w:w="0" w:type="auto"/>
            <w:shd w:val="clear" w:color="auto" w:fill="FFFFFF"/>
            <w:vAlign w:val="bottom"/>
            <w:hideMark/>
          </w:tcPr>
          <w:p w14:paraId="19C0C46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33BB89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525B83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4319391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2,326,919</w:t>
            </w:r>
          </w:p>
        </w:tc>
        <w:tc>
          <w:tcPr>
            <w:tcW w:w="0" w:type="auto"/>
            <w:shd w:val="clear" w:color="auto" w:fill="FFFFFF"/>
            <w:vAlign w:val="bottom"/>
            <w:hideMark/>
          </w:tcPr>
          <w:p w14:paraId="39B05E8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251BDEF8" w14:textId="77777777" w:rsidTr="00D0560D">
        <w:tc>
          <w:tcPr>
            <w:tcW w:w="0" w:type="auto"/>
            <w:shd w:val="clear" w:color="auto" w:fill="CCEEFF"/>
            <w:tcMar>
              <w:top w:w="0" w:type="dxa"/>
              <w:left w:w="200" w:type="dxa"/>
              <w:bottom w:w="0" w:type="dxa"/>
              <w:right w:w="0" w:type="dxa"/>
            </w:tcMar>
            <w:vAlign w:val="bottom"/>
            <w:hideMark/>
          </w:tcPr>
          <w:p w14:paraId="2AECCAE6"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Due to related parties</w:t>
            </w:r>
          </w:p>
        </w:tc>
        <w:tc>
          <w:tcPr>
            <w:tcW w:w="0" w:type="auto"/>
            <w:shd w:val="clear" w:color="auto" w:fill="CCEEFF"/>
            <w:vAlign w:val="bottom"/>
            <w:hideMark/>
          </w:tcPr>
          <w:p w14:paraId="5930AE3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3B98A44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9E36DB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vAlign w:val="bottom"/>
            <w:hideMark/>
          </w:tcPr>
          <w:p w14:paraId="54F5069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570A5AB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3462CF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637D27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(1,095</w:t>
            </w:r>
          </w:p>
        </w:tc>
        <w:tc>
          <w:tcPr>
            <w:tcW w:w="0" w:type="auto"/>
            <w:shd w:val="clear" w:color="auto" w:fill="CCEEFF"/>
            <w:vAlign w:val="bottom"/>
            <w:hideMark/>
          </w:tcPr>
          <w:p w14:paraId="569173F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r>
      <w:tr w:rsidR="00D0560D" w:rsidRPr="00D0560D" w14:paraId="417C8179" w14:textId="77777777" w:rsidTr="00D0560D">
        <w:tc>
          <w:tcPr>
            <w:tcW w:w="0" w:type="auto"/>
            <w:shd w:val="clear" w:color="auto" w:fill="FFFFFF"/>
            <w:tcMar>
              <w:top w:w="0" w:type="dxa"/>
              <w:left w:w="200" w:type="dxa"/>
              <w:bottom w:w="0" w:type="dxa"/>
              <w:right w:w="0" w:type="dxa"/>
            </w:tcMar>
            <w:vAlign w:val="bottom"/>
            <w:hideMark/>
          </w:tcPr>
          <w:p w14:paraId="3945A80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Income tax payables</w:t>
            </w:r>
          </w:p>
        </w:tc>
        <w:tc>
          <w:tcPr>
            <w:tcW w:w="0" w:type="auto"/>
            <w:shd w:val="clear" w:color="auto" w:fill="FFFFFF"/>
            <w:vAlign w:val="bottom"/>
            <w:hideMark/>
          </w:tcPr>
          <w:p w14:paraId="404D2AB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B6D154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52D5703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(33,291</w:t>
            </w:r>
          </w:p>
        </w:tc>
        <w:tc>
          <w:tcPr>
            <w:tcW w:w="0" w:type="auto"/>
            <w:shd w:val="clear" w:color="auto" w:fill="FFFFFF"/>
            <w:vAlign w:val="bottom"/>
            <w:hideMark/>
          </w:tcPr>
          <w:p w14:paraId="613E2BA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FFFFFF"/>
            <w:vAlign w:val="bottom"/>
            <w:hideMark/>
          </w:tcPr>
          <w:p w14:paraId="291E227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041D769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95C4C22"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12,314</w:t>
            </w:r>
          </w:p>
        </w:tc>
        <w:tc>
          <w:tcPr>
            <w:tcW w:w="0" w:type="auto"/>
            <w:shd w:val="clear" w:color="auto" w:fill="FFFFFF"/>
            <w:vAlign w:val="bottom"/>
            <w:hideMark/>
          </w:tcPr>
          <w:p w14:paraId="64E1B22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6374C4BA" w14:textId="77777777" w:rsidTr="00D0560D">
        <w:tc>
          <w:tcPr>
            <w:tcW w:w="0" w:type="auto"/>
            <w:shd w:val="clear" w:color="auto" w:fill="CCEEFF"/>
            <w:tcMar>
              <w:top w:w="0" w:type="dxa"/>
              <w:left w:w="200" w:type="dxa"/>
              <w:bottom w:w="30" w:type="dxa"/>
              <w:right w:w="0" w:type="dxa"/>
            </w:tcMar>
            <w:vAlign w:val="bottom"/>
            <w:hideMark/>
          </w:tcPr>
          <w:p w14:paraId="607FC9B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Accrued expenses and other payables</w:t>
            </w:r>
          </w:p>
        </w:tc>
        <w:tc>
          <w:tcPr>
            <w:tcW w:w="0" w:type="auto"/>
            <w:shd w:val="clear" w:color="auto" w:fill="CCEEFF"/>
            <w:tcMar>
              <w:top w:w="0" w:type="dxa"/>
              <w:left w:w="0" w:type="dxa"/>
              <w:bottom w:w="30" w:type="dxa"/>
              <w:right w:w="0" w:type="dxa"/>
            </w:tcMar>
            <w:vAlign w:val="bottom"/>
            <w:hideMark/>
          </w:tcPr>
          <w:p w14:paraId="216B15C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242F3D0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4344DED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(1,696,777</w:t>
            </w:r>
          </w:p>
        </w:tc>
        <w:tc>
          <w:tcPr>
            <w:tcW w:w="0" w:type="auto"/>
            <w:shd w:val="clear" w:color="auto" w:fill="CCEEFF"/>
            <w:tcMar>
              <w:top w:w="0" w:type="dxa"/>
              <w:left w:w="0" w:type="dxa"/>
              <w:bottom w:w="30" w:type="dxa"/>
              <w:right w:w="0" w:type="dxa"/>
            </w:tcMar>
            <w:vAlign w:val="bottom"/>
            <w:hideMark/>
          </w:tcPr>
          <w:p w14:paraId="4425481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tcMar>
              <w:top w:w="0" w:type="dxa"/>
              <w:left w:w="0" w:type="dxa"/>
              <w:bottom w:w="30" w:type="dxa"/>
              <w:right w:w="0" w:type="dxa"/>
            </w:tcMar>
            <w:vAlign w:val="bottom"/>
            <w:hideMark/>
          </w:tcPr>
          <w:p w14:paraId="654AF1A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0726152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5B05249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58,437</w:t>
            </w:r>
          </w:p>
        </w:tc>
        <w:tc>
          <w:tcPr>
            <w:tcW w:w="0" w:type="auto"/>
            <w:shd w:val="clear" w:color="auto" w:fill="CCEEFF"/>
            <w:tcMar>
              <w:top w:w="0" w:type="dxa"/>
              <w:left w:w="0" w:type="dxa"/>
              <w:bottom w:w="30" w:type="dxa"/>
              <w:right w:w="0" w:type="dxa"/>
            </w:tcMar>
            <w:vAlign w:val="bottom"/>
            <w:hideMark/>
          </w:tcPr>
          <w:p w14:paraId="6F59CF5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01460DBA" w14:textId="77777777" w:rsidTr="00D0560D">
        <w:tc>
          <w:tcPr>
            <w:tcW w:w="0" w:type="auto"/>
            <w:shd w:val="clear" w:color="auto" w:fill="FFFFFF"/>
            <w:vAlign w:val="bottom"/>
            <w:hideMark/>
          </w:tcPr>
          <w:p w14:paraId="11ABF85A"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Net cash provided by operating activities</w:t>
            </w:r>
          </w:p>
        </w:tc>
        <w:tc>
          <w:tcPr>
            <w:tcW w:w="0" w:type="auto"/>
            <w:shd w:val="clear" w:color="auto" w:fill="FFFFFF"/>
            <w:vAlign w:val="bottom"/>
            <w:hideMark/>
          </w:tcPr>
          <w:p w14:paraId="0D6353F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697DD5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B13A44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4,861,365</w:t>
            </w:r>
          </w:p>
        </w:tc>
        <w:tc>
          <w:tcPr>
            <w:tcW w:w="0" w:type="auto"/>
            <w:shd w:val="clear" w:color="auto" w:fill="FFFFFF"/>
            <w:vAlign w:val="bottom"/>
            <w:hideMark/>
          </w:tcPr>
          <w:p w14:paraId="3B91344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4C9003A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4BE7FDE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E0516AF"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1,172,448</w:t>
            </w:r>
          </w:p>
        </w:tc>
        <w:tc>
          <w:tcPr>
            <w:tcW w:w="0" w:type="auto"/>
            <w:shd w:val="clear" w:color="auto" w:fill="FFFFFF"/>
            <w:vAlign w:val="bottom"/>
            <w:hideMark/>
          </w:tcPr>
          <w:p w14:paraId="44440A2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3EDAD901" w14:textId="77777777" w:rsidTr="00D0560D">
        <w:tc>
          <w:tcPr>
            <w:tcW w:w="0" w:type="auto"/>
            <w:shd w:val="clear" w:color="auto" w:fill="CCEEFF"/>
            <w:vAlign w:val="bottom"/>
            <w:hideMark/>
          </w:tcPr>
          <w:p w14:paraId="77895BB4"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B8FFF0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E369D1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0341E3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A79098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206FC4E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AE0CC1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1D02A53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987EEA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3C0F28B8" w14:textId="77777777" w:rsidTr="00D0560D">
        <w:tc>
          <w:tcPr>
            <w:tcW w:w="0" w:type="auto"/>
            <w:shd w:val="clear" w:color="auto" w:fill="FFFFFF"/>
            <w:vAlign w:val="bottom"/>
            <w:hideMark/>
          </w:tcPr>
          <w:p w14:paraId="6CC3C384"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Cash flows from investing activities</w:t>
            </w:r>
          </w:p>
        </w:tc>
        <w:tc>
          <w:tcPr>
            <w:tcW w:w="0" w:type="auto"/>
            <w:shd w:val="clear" w:color="auto" w:fill="FFFFFF"/>
            <w:vAlign w:val="bottom"/>
            <w:hideMark/>
          </w:tcPr>
          <w:p w14:paraId="2D309C1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CE0B8A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418D582"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7C392D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44E578A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251A49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0124D2A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CB1622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16CC22CB" w14:textId="77777777" w:rsidTr="00D0560D">
        <w:tc>
          <w:tcPr>
            <w:tcW w:w="0" w:type="auto"/>
            <w:shd w:val="clear" w:color="auto" w:fill="CCEEFF"/>
            <w:tcMar>
              <w:top w:w="0" w:type="dxa"/>
              <w:left w:w="200" w:type="dxa"/>
              <w:bottom w:w="0" w:type="dxa"/>
              <w:right w:w="0" w:type="dxa"/>
            </w:tcMar>
            <w:vAlign w:val="bottom"/>
            <w:hideMark/>
          </w:tcPr>
          <w:p w14:paraId="2C99E2D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Purchase of property, plant and equipment</w:t>
            </w:r>
          </w:p>
        </w:tc>
        <w:tc>
          <w:tcPr>
            <w:tcW w:w="0" w:type="auto"/>
            <w:shd w:val="clear" w:color="auto" w:fill="CCEEFF"/>
            <w:vAlign w:val="bottom"/>
            <w:hideMark/>
          </w:tcPr>
          <w:p w14:paraId="26A08E0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8756B4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BA22AC2"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(6,560,476</w:t>
            </w:r>
          </w:p>
        </w:tc>
        <w:tc>
          <w:tcPr>
            <w:tcW w:w="0" w:type="auto"/>
            <w:shd w:val="clear" w:color="auto" w:fill="CCEEFF"/>
            <w:vAlign w:val="bottom"/>
            <w:hideMark/>
          </w:tcPr>
          <w:p w14:paraId="274F40E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vAlign w:val="bottom"/>
            <w:hideMark/>
          </w:tcPr>
          <w:p w14:paraId="26798B0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1FD74C5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21991D7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vAlign w:val="bottom"/>
            <w:hideMark/>
          </w:tcPr>
          <w:p w14:paraId="0A0C595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617FB2A1" w14:textId="77777777" w:rsidTr="00D0560D">
        <w:tc>
          <w:tcPr>
            <w:tcW w:w="0" w:type="auto"/>
            <w:shd w:val="clear" w:color="auto" w:fill="FFFFFF"/>
            <w:tcMar>
              <w:top w:w="0" w:type="dxa"/>
              <w:left w:w="200" w:type="dxa"/>
              <w:bottom w:w="0" w:type="dxa"/>
              <w:right w:w="0" w:type="dxa"/>
            </w:tcMar>
            <w:vAlign w:val="bottom"/>
            <w:hideMark/>
          </w:tcPr>
          <w:p w14:paraId="305F8476"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Proceeds from disposal of property, plant, and equipment</w:t>
            </w:r>
          </w:p>
        </w:tc>
        <w:tc>
          <w:tcPr>
            <w:tcW w:w="0" w:type="auto"/>
            <w:shd w:val="clear" w:color="auto" w:fill="FFFFFF"/>
            <w:vAlign w:val="bottom"/>
            <w:hideMark/>
          </w:tcPr>
          <w:p w14:paraId="5B697DF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912DB3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371202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19,600</w:t>
            </w:r>
          </w:p>
        </w:tc>
        <w:tc>
          <w:tcPr>
            <w:tcW w:w="0" w:type="auto"/>
            <w:shd w:val="clear" w:color="auto" w:fill="FFFFFF"/>
            <w:vAlign w:val="bottom"/>
            <w:hideMark/>
          </w:tcPr>
          <w:p w14:paraId="05EA66B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0C73FE7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58F699C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0775A8F5"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FFFFFF"/>
            <w:vAlign w:val="bottom"/>
            <w:hideMark/>
          </w:tcPr>
          <w:p w14:paraId="47DF6DA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6F2CA364" w14:textId="77777777" w:rsidTr="00D0560D">
        <w:tc>
          <w:tcPr>
            <w:tcW w:w="0" w:type="auto"/>
            <w:shd w:val="clear" w:color="auto" w:fill="CCEEFF"/>
            <w:tcMar>
              <w:top w:w="0" w:type="dxa"/>
              <w:left w:w="200" w:type="dxa"/>
              <w:bottom w:w="0" w:type="dxa"/>
              <w:right w:w="0" w:type="dxa"/>
            </w:tcMar>
            <w:vAlign w:val="bottom"/>
            <w:hideMark/>
          </w:tcPr>
          <w:p w14:paraId="7AF4C571"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Advances to third parties</w:t>
            </w:r>
          </w:p>
        </w:tc>
        <w:tc>
          <w:tcPr>
            <w:tcW w:w="0" w:type="auto"/>
            <w:shd w:val="clear" w:color="auto" w:fill="CCEEFF"/>
            <w:vAlign w:val="bottom"/>
            <w:hideMark/>
          </w:tcPr>
          <w:p w14:paraId="1B47830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217A6A8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0548ADC"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vAlign w:val="bottom"/>
            <w:hideMark/>
          </w:tcPr>
          <w:p w14:paraId="76601C5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02D4B7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4B5F8A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14116E1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(1,236,490</w:t>
            </w:r>
          </w:p>
        </w:tc>
        <w:tc>
          <w:tcPr>
            <w:tcW w:w="0" w:type="auto"/>
            <w:shd w:val="clear" w:color="auto" w:fill="CCEEFF"/>
            <w:vAlign w:val="bottom"/>
            <w:hideMark/>
          </w:tcPr>
          <w:p w14:paraId="7BB879F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r>
      <w:tr w:rsidR="00D0560D" w:rsidRPr="00D0560D" w14:paraId="1AAEE8A2" w14:textId="77777777" w:rsidTr="00D0560D">
        <w:tc>
          <w:tcPr>
            <w:tcW w:w="0" w:type="auto"/>
            <w:shd w:val="clear" w:color="auto" w:fill="FFFFFF"/>
            <w:tcMar>
              <w:top w:w="0" w:type="dxa"/>
              <w:left w:w="200" w:type="dxa"/>
              <w:bottom w:w="0" w:type="dxa"/>
              <w:right w:w="0" w:type="dxa"/>
            </w:tcMar>
            <w:vAlign w:val="bottom"/>
            <w:hideMark/>
          </w:tcPr>
          <w:p w14:paraId="1E85346F"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Repayments from related parties</w:t>
            </w:r>
          </w:p>
        </w:tc>
        <w:tc>
          <w:tcPr>
            <w:tcW w:w="0" w:type="auto"/>
            <w:shd w:val="clear" w:color="auto" w:fill="FFFFFF"/>
            <w:vAlign w:val="bottom"/>
            <w:hideMark/>
          </w:tcPr>
          <w:p w14:paraId="7739389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93D413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DFBA9B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FFFFFF"/>
            <w:vAlign w:val="bottom"/>
            <w:hideMark/>
          </w:tcPr>
          <w:p w14:paraId="6AAB411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46ED581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A59357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B63BD5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2,909</w:t>
            </w:r>
          </w:p>
        </w:tc>
        <w:tc>
          <w:tcPr>
            <w:tcW w:w="0" w:type="auto"/>
            <w:shd w:val="clear" w:color="auto" w:fill="FFFFFF"/>
            <w:vAlign w:val="bottom"/>
            <w:hideMark/>
          </w:tcPr>
          <w:p w14:paraId="6C6285A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4A9ED067" w14:textId="77777777" w:rsidTr="00D0560D">
        <w:tc>
          <w:tcPr>
            <w:tcW w:w="0" w:type="auto"/>
            <w:shd w:val="clear" w:color="auto" w:fill="CCEEFF"/>
            <w:tcMar>
              <w:top w:w="0" w:type="dxa"/>
              <w:left w:w="200" w:type="dxa"/>
              <w:bottom w:w="0" w:type="dxa"/>
              <w:right w:w="0" w:type="dxa"/>
            </w:tcMar>
            <w:vAlign w:val="bottom"/>
            <w:hideMark/>
          </w:tcPr>
          <w:p w14:paraId="431F5DE7"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Cash received in connection with disposal of subsidiary</w:t>
            </w:r>
          </w:p>
        </w:tc>
        <w:tc>
          <w:tcPr>
            <w:tcW w:w="0" w:type="auto"/>
            <w:shd w:val="clear" w:color="auto" w:fill="CCEEFF"/>
            <w:vAlign w:val="bottom"/>
            <w:hideMark/>
          </w:tcPr>
          <w:p w14:paraId="2562329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33BDC9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A8A71D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vAlign w:val="bottom"/>
            <w:hideMark/>
          </w:tcPr>
          <w:p w14:paraId="5C3ED91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21A3A5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33CFB4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5811E1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(1,209</w:t>
            </w:r>
          </w:p>
        </w:tc>
        <w:tc>
          <w:tcPr>
            <w:tcW w:w="0" w:type="auto"/>
            <w:shd w:val="clear" w:color="auto" w:fill="CCEEFF"/>
            <w:vAlign w:val="bottom"/>
            <w:hideMark/>
          </w:tcPr>
          <w:p w14:paraId="456B90C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r>
      <w:tr w:rsidR="00D0560D" w:rsidRPr="00D0560D" w14:paraId="2D765F13" w14:textId="77777777" w:rsidTr="00D0560D">
        <w:tc>
          <w:tcPr>
            <w:tcW w:w="0" w:type="auto"/>
            <w:shd w:val="clear" w:color="auto" w:fill="FFFFFF"/>
            <w:tcMar>
              <w:top w:w="0" w:type="dxa"/>
              <w:left w:w="200" w:type="dxa"/>
              <w:bottom w:w="30" w:type="dxa"/>
              <w:right w:w="0" w:type="dxa"/>
            </w:tcMar>
            <w:vAlign w:val="bottom"/>
            <w:hideMark/>
          </w:tcPr>
          <w:p w14:paraId="49ADE7A5"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Deposit on acquisition of subsidiary</w:t>
            </w:r>
          </w:p>
        </w:tc>
        <w:tc>
          <w:tcPr>
            <w:tcW w:w="0" w:type="auto"/>
            <w:shd w:val="clear" w:color="auto" w:fill="FFFFFF"/>
            <w:tcMar>
              <w:top w:w="0" w:type="dxa"/>
              <w:left w:w="0" w:type="dxa"/>
              <w:bottom w:w="30" w:type="dxa"/>
              <w:right w:w="0" w:type="dxa"/>
            </w:tcMar>
            <w:vAlign w:val="bottom"/>
            <w:hideMark/>
          </w:tcPr>
          <w:p w14:paraId="2F9C71D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FFFFFF"/>
            <w:vAlign w:val="bottom"/>
            <w:hideMark/>
          </w:tcPr>
          <w:p w14:paraId="1FC746B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FFFFFF"/>
            <w:vAlign w:val="bottom"/>
            <w:hideMark/>
          </w:tcPr>
          <w:p w14:paraId="3AF030D2"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(200,000</w:t>
            </w:r>
          </w:p>
        </w:tc>
        <w:tc>
          <w:tcPr>
            <w:tcW w:w="0" w:type="auto"/>
            <w:shd w:val="clear" w:color="auto" w:fill="FFFFFF"/>
            <w:tcMar>
              <w:top w:w="0" w:type="dxa"/>
              <w:left w:w="0" w:type="dxa"/>
              <w:bottom w:w="30" w:type="dxa"/>
              <w:right w:w="0" w:type="dxa"/>
            </w:tcMar>
            <w:vAlign w:val="bottom"/>
            <w:hideMark/>
          </w:tcPr>
          <w:p w14:paraId="2B8DC26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FFFFFF"/>
            <w:tcMar>
              <w:top w:w="0" w:type="dxa"/>
              <w:left w:w="0" w:type="dxa"/>
              <w:bottom w:w="30" w:type="dxa"/>
              <w:right w:w="0" w:type="dxa"/>
            </w:tcMar>
            <w:vAlign w:val="bottom"/>
            <w:hideMark/>
          </w:tcPr>
          <w:p w14:paraId="7868BD2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FFFFFF"/>
            <w:vAlign w:val="bottom"/>
            <w:hideMark/>
          </w:tcPr>
          <w:p w14:paraId="652CFD5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FFFFFF"/>
            <w:vAlign w:val="bottom"/>
            <w:hideMark/>
          </w:tcPr>
          <w:p w14:paraId="0A000F22"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FFFFFF"/>
            <w:tcMar>
              <w:top w:w="0" w:type="dxa"/>
              <w:left w:w="0" w:type="dxa"/>
              <w:bottom w:w="30" w:type="dxa"/>
              <w:right w:w="0" w:type="dxa"/>
            </w:tcMar>
            <w:vAlign w:val="bottom"/>
            <w:hideMark/>
          </w:tcPr>
          <w:p w14:paraId="3F514FF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60D21062" w14:textId="77777777" w:rsidTr="00D0560D">
        <w:tc>
          <w:tcPr>
            <w:tcW w:w="0" w:type="auto"/>
            <w:shd w:val="clear" w:color="auto" w:fill="CCEEFF"/>
            <w:vAlign w:val="bottom"/>
            <w:hideMark/>
          </w:tcPr>
          <w:p w14:paraId="312A1E4A"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Net cash used in investing activities</w:t>
            </w:r>
          </w:p>
        </w:tc>
        <w:tc>
          <w:tcPr>
            <w:tcW w:w="0" w:type="auto"/>
            <w:shd w:val="clear" w:color="auto" w:fill="CCEEFF"/>
            <w:vAlign w:val="bottom"/>
            <w:hideMark/>
          </w:tcPr>
          <w:p w14:paraId="37D8D42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14508D4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148A8D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(6,740,876</w:t>
            </w:r>
          </w:p>
        </w:tc>
        <w:tc>
          <w:tcPr>
            <w:tcW w:w="0" w:type="auto"/>
            <w:shd w:val="clear" w:color="auto" w:fill="CCEEFF"/>
            <w:vAlign w:val="bottom"/>
            <w:hideMark/>
          </w:tcPr>
          <w:p w14:paraId="0B824E5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vAlign w:val="bottom"/>
            <w:hideMark/>
          </w:tcPr>
          <w:p w14:paraId="2103705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1BF9773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C5E9ED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(1,234,790</w:t>
            </w:r>
          </w:p>
        </w:tc>
        <w:tc>
          <w:tcPr>
            <w:tcW w:w="0" w:type="auto"/>
            <w:shd w:val="clear" w:color="auto" w:fill="CCEEFF"/>
            <w:vAlign w:val="bottom"/>
            <w:hideMark/>
          </w:tcPr>
          <w:p w14:paraId="65008A9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r>
      <w:tr w:rsidR="00D0560D" w:rsidRPr="00D0560D" w14:paraId="0ACA0454" w14:textId="77777777" w:rsidTr="00D0560D">
        <w:tc>
          <w:tcPr>
            <w:tcW w:w="0" w:type="auto"/>
            <w:shd w:val="clear" w:color="auto" w:fill="FFFFFF"/>
            <w:vAlign w:val="bottom"/>
            <w:hideMark/>
          </w:tcPr>
          <w:p w14:paraId="75CB62A7"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694A5D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5FAA143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AD6AB9F"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882AF3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0889345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2A8BEA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EA6BB1F"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0D6585C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6C1733CA" w14:textId="77777777" w:rsidTr="00D0560D">
        <w:tc>
          <w:tcPr>
            <w:tcW w:w="0" w:type="auto"/>
            <w:shd w:val="clear" w:color="auto" w:fill="CCEEFF"/>
            <w:vAlign w:val="bottom"/>
            <w:hideMark/>
          </w:tcPr>
          <w:p w14:paraId="0314C69D"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Cash flows from financing activities</w:t>
            </w:r>
          </w:p>
        </w:tc>
        <w:tc>
          <w:tcPr>
            <w:tcW w:w="0" w:type="auto"/>
            <w:shd w:val="clear" w:color="auto" w:fill="CCEEFF"/>
            <w:vAlign w:val="bottom"/>
            <w:hideMark/>
          </w:tcPr>
          <w:p w14:paraId="4F141C1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5185D0B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15A57FE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927D4C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581B6BD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2F04761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593219A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210083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145A3881" w14:textId="77777777" w:rsidTr="00D0560D">
        <w:tc>
          <w:tcPr>
            <w:tcW w:w="0" w:type="auto"/>
            <w:shd w:val="clear" w:color="auto" w:fill="FFFFFF"/>
            <w:tcMar>
              <w:top w:w="0" w:type="dxa"/>
              <w:left w:w="200" w:type="dxa"/>
              <w:bottom w:w="0" w:type="dxa"/>
              <w:right w:w="0" w:type="dxa"/>
            </w:tcMar>
            <w:vAlign w:val="bottom"/>
            <w:hideMark/>
          </w:tcPr>
          <w:p w14:paraId="512AAD1D"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Deposits on loan agreement</w:t>
            </w:r>
          </w:p>
        </w:tc>
        <w:tc>
          <w:tcPr>
            <w:tcW w:w="0" w:type="auto"/>
            <w:shd w:val="clear" w:color="auto" w:fill="FFFFFF"/>
            <w:vAlign w:val="bottom"/>
            <w:hideMark/>
          </w:tcPr>
          <w:p w14:paraId="6D401E8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4FE1127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088D3F6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(471,209</w:t>
            </w:r>
          </w:p>
        </w:tc>
        <w:tc>
          <w:tcPr>
            <w:tcW w:w="0" w:type="auto"/>
            <w:shd w:val="clear" w:color="auto" w:fill="FFFFFF"/>
            <w:vAlign w:val="bottom"/>
            <w:hideMark/>
          </w:tcPr>
          <w:p w14:paraId="2DC6682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FFFFFF"/>
            <w:vAlign w:val="bottom"/>
            <w:hideMark/>
          </w:tcPr>
          <w:p w14:paraId="2F956A5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21C855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B33FAE6"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FFFFFF"/>
            <w:vAlign w:val="bottom"/>
            <w:hideMark/>
          </w:tcPr>
          <w:p w14:paraId="442D2E6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6A87FDE0" w14:textId="77777777" w:rsidTr="00D0560D">
        <w:tc>
          <w:tcPr>
            <w:tcW w:w="0" w:type="auto"/>
            <w:shd w:val="clear" w:color="auto" w:fill="CCEEFF"/>
            <w:tcMar>
              <w:top w:w="0" w:type="dxa"/>
              <w:left w:w="200" w:type="dxa"/>
              <w:bottom w:w="0" w:type="dxa"/>
              <w:right w:w="0" w:type="dxa"/>
            </w:tcMar>
            <w:vAlign w:val="bottom"/>
            <w:hideMark/>
          </w:tcPr>
          <w:p w14:paraId="643675D7"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Repayment to related parties</w:t>
            </w:r>
          </w:p>
        </w:tc>
        <w:tc>
          <w:tcPr>
            <w:tcW w:w="0" w:type="auto"/>
            <w:shd w:val="clear" w:color="auto" w:fill="CCEEFF"/>
            <w:vAlign w:val="bottom"/>
            <w:hideMark/>
          </w:tcPr>
          <w:p w14:paraId="1853B62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5E8022C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4C3FF7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vAlign w:val="bottom"/>
            <w:hideMark/>
          </w:tcPr>
          <w:p w14:paraId="1E2D69A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F3A0BD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0E54CD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7C09E4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(721,237</w:t>
            </w:r>
          </w:p>
        </w:tc>
        <w:tc>
          <w:tcPr>
            <w:tcW w:w="0" w:type="auto"/>
            <w:shd w:val="clear" w:color="auto" w:fill="CCEEFF"/>
            <w:vAlign w:val="bottom"/>
            <w:hideMark/>
          </w:tcPr>
          <w:p w14:paraId="3384038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r>
      <w:tr w:rsidR="00D0560D" w:rsidRPr="00D0560D" w14:paraId="323D03AF" w14:textId="77777777" w:rsidTr="00D0560D">
        <w:tc>
          <w:tcPr>
            <w:tcW w:w="0" w:type="auto"/>
            <w:shd w:val="clear" w:color="auto" w:fill="FFFFFF"/>
            <w:tcMar>
              <w:top w:w="0" w:type="dxa"/>
              <w:left w:w="200" w:type="dxa"/>
              <w:bottom w:w="0" w:type="dxa"/>
              <w:right w:w="0" w:type="dxa"/>
            </w:tcMar>
            <w:vAlign w:val="bottom"/>
            <w:hideMark/>
          </w:tcPr>
          <w:p w14:paraId="7E235E2D"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Proceeds from loans due within one year</w:t>
            </w:r>
          </w:p>
        </w:tc>
        <w:tc>
          <w:tcPr>
            <w:tcW w:w="0" w:type="auto"/>
            <w:shd w:val="clear" w:color="auto" w:fill="FFFFFF"/>
            <w:vAlign w:val="bottom"/>
            <w:hideMark/>
          </w:tcPr>
          <w:p w14:paraId="2DE0E27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275C4A9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AA6638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1,570,697</w:t>
            </w:r>
          </w:p>
        </w:tc>
        <w:tc>
          <w:tcPr>
            <w:tcW w:w="0" w:type="auto"/>
            <w:shd w:val="clear" w:color="auto" w:fill="FFFFFF"/>
            <w:vAlign w:val="bottom"/>
            <w:hideMark/>
          </w:tcPr>
          <w:p w14:paraId="7C447E9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AB862A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EAE9D8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4BDE289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1,672,898</w:t>
            </w:r>
          </w:p>
        </w:tc>
        <w:tc>
          <w:tcPr>
            <w:tcW w:w="0" w:type="auto"/>
            <w:shd w:val="clear" w:color="auto" w:fill="FFFFFF"/>
            <w:vAlign w:val="bottom"/>
            <w:hideMark/>
          </w:tcPr>
          <w:p w14:paraId="24C8464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23F21169" w14:textId="77777777" w:rsidTr="00D0560D">
        <w:tc>
          <w:tcPr>
            <w:tcW w:w="0" w:type="auto"/>
            <w:shd w:val="clear" w:color="auto" w:fill="CCEEFF"/>
            <w:tcMar>
              <w:top w:w="0" w:type="dxa"/>
              <w:left w:w="200" w:type="dxa"/>
              <w:bottom w:w="0" w:type="dxa"/>
              <w:right w:w="0" w:type="dxa"/>
            </w:tcMar>
            <w:vAlign w:val="bottom"/>
            <w:hideMark/>
          </w:tcPr>
          <w:p w14:paraId="69C32E02"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Repayment of loans due within one year</w:t>
            </w:r>
          </w:p>
        </w:tc>
        <w:tc>
          <w:tcPr>
            <w:tcW w:w="0" w:type="auto"/>
            <w:shd w:val="clear" w:color="auto" w:fill="CCEEFF"/>
            <w:vAlign w:val="bottom"/>
            <w:hideMark/>
          </w:tcPr>
          <w:p w14:paraId="7FC8EFF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5AAAF6D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BCCE97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(3,210,646</w:t>
            </w:r>
          </w:p>
        </w:tc>
        <w:tc>
          <w:tcPr>
            <w:tcW w:w="0" w:type="auto"/>
            <w:shd w:val="clear" w:color="auto" w:fill="CCEEFF"/>
            <w:vAlign w:val="bottom"/>
            <w:hideMark/>
          </w:tcPr>
          <w:p w14:paraId="2F25D6D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vAlign w:val="bottom"/>
            <w:hideMark/>
          </w:tcPr>
          <w:p w14:paraId="59AF068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2A9AA43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99AA1C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(1,745,632</w:t>
            </w:r>
          </w:p>
        </w:tc>
        <w:tc>
          <w:tcPr>
            <w:tcW w:w="0" w:type="auto"/>
            <w:shd w:val="clear" w:color="auto" w:fill="CCEEFF"/>
            <w:vAlign w:val="bottom"/>
            <w:hideMark/>
          </w:tcPr>
          <w:p w14:paraId="0C3D3A4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r>
      <w:tr w:rsidR="00D0560D" w:rsidRPr="00D0560D" w14:paraId="40E8B787" w14:textId="77777777" w:rsidTr="00D0560D">
        <w:tc>
          <w:tcPr>
            <w:tcW w:w="0" w:type="auto"/>
            <w:shd w:val="clear" w:color="auto" w:fill="FFFFFF"/>
            <w:tcMar>
              <w:top w:w="0" w:type="dxa"/>
              <w:left w:w="200" w:type="dxa"/>
              <w:bottom w:w="0" w:type="dxa"/>
              <w:right w:w="0" w:type="dxa"/>
            </w:tcMar>
            <w:vAlign w:val="bottom"/>
            <w:hideMark/>
          </w:tcPr>
          <w:p w14:paraId="1892AB89"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Proceeds from long-term loans</w:t>
            </w:r>
          </w:p>
        </w:tc>
        <w:tc>
          <w:tcPr>
            <w:tcW w:w="0" w:type="auto"/>
            <w:shd w:val="clear" w:color="auto" w:fill="FFFFFF"/>
            <w:vAlign w:val="bottom"/>
            <w:hideMark/>
          </w:tcPr>
          <w:p w14:paraId="4DCB57B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0CF038F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6C5DB0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8,638,834</w:t>
            </w:r>
          </w:p>
        </w:tc>
        <w:tc>
          <w:tcPr>
            <w:tcW w:w="0" w:type="auto"/>
            <w:shd w:val="clear" w:color="auto" w:fill="FFFFFF"/>
            <w:vAlign w:val="bottom"/>
            <w:hideMark/>
          </w:tcPr>
          <w:p w14:paraId="1F718FF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2ABBAB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127A24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88856E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FFFFFF"/>
            <w:vAlign w:val="bottom"/>
            <w:hideMark/>
          </w:tcPr>
          <w:p w14:paraId="417BAEA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2D0A7681" w14:textId="77777777" w:rsidTr="00D0560D">
        <w:tc>
          <w:tcPr>
            <w:tcW w:w="0" w:type="auto"/>
            <w:shd w:val="clear" w:color="auto" w:fill="CCEEFF"/>
            <w:tcMar>
              <w:top w:w="0" w:type="dxa"/>
              <w:left w:w="200" w:type="dxa"/>
              <w:bottom w:w="30" w:type="dxa"/>
              <w:right w:w="0" w:type="dxa"/>
            </w:tcMar>
            <w:vAlign w:val="bottom"/>
            <w:hideMark/>
          </w:tcPr>
          <w:p w14:paraId="3AD594F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Payment of debt issuance costs</w:t>
            </w:r>
          </w:p>
        </w:tc>
        <w:tc>
          <w:tcPr>
            <w:tcW w:w="0" w:type="auto"/>
            <w:shd w:val="clear" w:color="auto" w:fill="CCEEFF"/>
            <w:tcMar>
              <w:top w:w="0" w:type="dxa"/>
              <w:left w:w="0" w:type="dxa"/>
              <w:bottom w:w="30" w:type="dxa"/>
              <w:right w:w="0" w:type="dxa"/>
            </w:tcMar>
            <w:vAlign w:val="bottom"/>
            <w:hideMark/>
          </w:tcPr>
          <w:p w14:paraId="2EC119F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410E7FE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644CE8CD"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(282,725</w:t>
            </w:r>
          </w:p>
        </w:tc>
        <w:tc>
          <w:tcPr>
            <w:tcW w:w="0" w:type="auto"/>
            <w:shd w:val="clear" w:color="auto" w:fill="CCEEFF"/>
            <w:tcMar>
              <w:top w:w="0" w:type="dxa"/>
              <w:left w:w="0" w:type="dxa"/>
              <w:bottom w:w="30" w:type="dxa"/>
              <w:right w:w="0" w:type="dxa"/>
            </w:tcMar>
            <w:vAlign w:val="bottom"/>
            <w:hideMark/>
          </w:tcPr>
          <w:p w14:paraId="758BE94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tcMar>
              <w:top w:w="0" w:type="dxa"/>
              <w:left w:w="0" w:type="dxa"/>
              <w:bottom w:w="30" w:type="dxa"/>
              <w:right w:w="0" w:type="dxa"/>
            </w:tcMar>
            <w:vAlign w:val="bottom"/>
            <w:hideMark/>
          </w:tcPr>
          <w:p w14:paraId="1381E6D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7982BFF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280B6776"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tcMar>
              <w:top w:w="0" w:type="dxa"/>
              <w:left w:w="0" w:type="dxa"/>
              <w:bottom w:w="30" w:type="dxa"/>
              <w:right w:w="0" w:type="dxa"/>
            </w:tcMar>
            <w:vAlign w:val="bottom"/>
            <w:hideMark/>
          </w:tcPr>
          <w:p w14:paraId="588CCFB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75EB391B" w14:textId="77777777" w:rsidTr="00D0560D">
        <w:tc>
          <w:tcPr>
            <w:tcW w:w="0" w:type="auto"/>
            <w:shd w:val="clear" w:color="auto" w:fill="FFFFFF"/>
            <w:vAlign w:val="bottom"/>
            <w:hideMark/>
          </w:tcPr>
          <w:p w14:paraId="0570FB79"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Net cash provided by (used in) financing activities</w:t>
            </w:r>
          </w:p>
        </w:tc>
        <w:tc>
          <w:tcPr>
            <w:tcW w:w="0" w:type="auto"/>
            <w:shd w:val="clear" w:color="auto" w:fill="FFFFFF"/>
            <w:vAlign w:val="bottom"/>
            <w:hideMark/>
          </w:tcPr>
          <w:p w14:paraId="5A6C04C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D01475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51B0C7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6,244,951</w:t>
            </w:r>
          </w:p>
        </w:tc>
        <w:tc>
          <w:tcPr>
            <w:tcW w:w="0" w:type="auto"/>
            <w:shd w:val="clear" w:color="auto" w:fill="FFFFFF"/>
            <w:vAlign w:val="bottom"/>
            <w:hideMark/>
          </w:tcPr>
          <w:p w14:paraId="69BA9AE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6D68AE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5F9BB61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3A5084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(793,971</w:t>
            </w:r>
          </w:p>
        </w:tc>
        <w:tc>
          <w:tcPr>
            <w:tcW w:w="0" w:type="auto"/>
            <w:shd w:val="clear" w:color="auto" w:fill="FFFFFF"/>
            <w:vAlign w:val="bottom"/>
            <w:hideMark/>
          </w:tcPr>
          <w:p w14:paraId="1D3ADAD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r>
      <w:tr w:rsidR="00D0560D" w:rsidRPr="00D0560D" w14:paraId="26EE26A8" w14:textId="77777777" w:rsidTr="00D0560D">
        <w:tc>
          <w:tcPr>
            <w:tcW w:w="0" w:type="auto"/>
            <w:shd w:val="clear" w:color="auto" w:fill="CCEEFF"/>
            <w:vAlign w:val="bottom"/>
            <w:hideMark/>
          </w:tcPr>
          <w:p w14:paraId="5BFAC56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3E74FA4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28B2768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179A86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133E5A5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5A1BF30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D46207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6584A6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42BFF4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77A7F4E8" w14:textId="77777777" w:rsidTr="00D0560D">
        <w:tc>
          <w:tcPr>
            <w:tcW w:w="0" w:type="auto"/>
            <w:shd w:val="clear" w:color="auto" w:fill="FFFFFF"/>
            <w:tcMar>
              <w:top w:w="0" w:type="dxa"/>
              <w:left w:w="0" w:type="dxa"/>
              <w:bottom w:w="30" w:type="dxa"/>
              <w:right w:w="0" w:type="dxa"/>
            </w:tcMar>
            <w:vAlign w:val="bottom"/>
            <w:hideMark/>
          </w:tcPr>
          <w:p w14:paraId="194DD446"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Effect on changes in foreign exchange rate</w:t>
            </w:r>
          </w:p>
        </w:tc>
        <w:tc>
          <w:tcPr>
            <w:tcW w:w="0" w:type="auto"/>
            <w:shd w:val="clear" w:color="auto" w:fill="FFFFFF"/>
            <w:tcMar>
              <w:top w:w="0" w:type="dxa"/>
              <w:left w:w="0" w:type="dxa"/>
              <w:bottom w:w="30" w:type="dxa"/>
              <w:right w:w="0" w:type="dxa"/>
            </w:tcMar>
            <w:vAlign w:val="bottom"/>
            <w:hideMark/>
          </w:tcPr>
          <w:p w14:paraId="59D541B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FFFFFF"/>
            <w:vAlign w:val="bottom"/>
            <w:hideMark/>
          </w:tcPr>
          <w:p w14:paraId="654703D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FFFFFF"/>
            <w:vAlign w:val="bottom"/>
            <w:hideMark/>
          </w:tcPr>
          <w:p w14:paraId="706B1A55"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(256,506</w:t>
            </w:r>
          </w:p>
        </w:tc>
        <w:tc>
          <w:tcPr>
            <w:tcW w:w="0" w:type="auto"/>
            <w:shd w:val="clear" w:color="auto" w:fill="FFFFFF"/>
            <w:tcMar>
              <w:top w:w="0" w:type="dxa"/>
              <w:left w:w="0" w:type="dxa"/>
              <w:bottom w:w="30" w:type="dxa"/>
              <w:right w:w="0" w:type="dxa"/>
            </w:tcMar>
            <w:vAlign w:val="bottom"/>
            <w:hideMark/>
          </w:tcPr>
          <w:p w14:paraId="57DE16C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FFFFFF"/>
            <w:tcMar>
              <w:top w:w="0" w:type="dxa"/>
              <w:left w:w="0" w:type="dxa"/>
              <w:bottom w:w="30" w:type="dxa"/>
              <w:right w:w="0" w:type="dxa"/>
            </w:tcMar>
            <w:vAlign w:val="bottom"/>
            <w:hideMark/>
          </w:tcPr>
          <w:p w14:paraId="7E1DB44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FFFFFF"/>
            <w:vAlign w:val="bottom"/>
            <w:hideMark/>
          </w:tcPr>
          <w:p w14:paraId="5499E0A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FFFFFF"/>
            <w:vAlign w:val="bottom"/>
            <w:hideMark/>
          </w:tcPr>
          <w:p w14:paraId="2E4C775B"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60,894</w:t>
            </w:r>
          </w:p>
        </w:tc>
        <w:tc>
          <w:tcPr>
            <w:tcW w:w="0" w:type="auto"/>
            <w:shd w:val="clear" w:color="auto" w:fill="FFFFFF"/>
            <w:tcMar>
              <w:top w:w="0" w:type="dxa"/>
              <w:left w:w="0" w:type="dxa"/>
              <w:bottom w:w="30" w:type="dxa"/>
              <w:right w:w="0" w:type="dxa"/>
            </w:tcMar>
            <w:vAlign w:val="bottom"/>
            <w:hideMark/>
          </w:tcPr>
          <w:p w14:paraId="468BAE3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19B41F59" w14:textId="77777777" w:rsidTr="00D0560D">
        <w:tc>
          <w:tcPr>
            <w:tcW w:w="0" w:type="auto"/>
            <w:shd w:val="clear" w:color="auto" w:fill="CCEEFF"/>
            <w:vAlign w:val="bottom"/>
            <w:hideMark/>
          </w:tcPr>
          <w:p w14:paraId="016B6292"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FB118F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181674E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308E7182"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3A545E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5678986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B7BC75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69A39BC"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5A5838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760980E2" w14:textId="77777777" w:rsidTr="00D0560D">
        <w:tc>
          <w:tcPr>
            <w:tcW w:w="0" w:type="auto"/>
            <w:shd w:val="clear" w:color="auto" w:fill="FFFFFF"/>
            <w:vAlign w:val="bottom"/>
            <w:hideMark/>
          </w:tcPr>
          <w:p w14:paraId="2E23677C"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Net change in cash, cash equivalents and restricted cash</w:t>
            </w:r>
          </w:p>
        </w:tc>
        <w:tc>
          <w:tcPr>
            <w:tcW w:w="0" w:type="auto"/>
            <w:shd w:val="clear" w:color="auto" w:fill="FFFFFF"/>
            <w:vAlign w:val="bottom"/>
            <w:hideMark/>
          </w:tcPr>
          <w:p w14:paraId="1F45C4D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529CEF7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99BFBD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4,108,934</w:t>
            </w:r>
          </w:p>
        </w:tc>
        <w:tc>
          <w:tcPr>
            <w:tcW w:w="0" w:type="auto"/>
            <w:shd w:val="clear" w:color="auto" w:fill="FFFFFF"/>
            <w:vAlign w:val="bottom"/>
            <w:hideMark/>
          </w:tcPr>
          <w:p w14:paraId="2018CC0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2591F5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013EF7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7D5D415"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(795,419</w:t>
            </w:r>
          </w:p>
        </w:tc>
        <w:tc>
          <w:tcPr>
            <w:tcW w:w="0" w:type="auto"/>
            <w:shd w:val="clear" w:color="auto" w:fill="FFFFFF"/>
            <w:vAlign w:val="bottom"/>
            <w:hideMark/>
          </w:tcPr>
          <w:p w14:paraId="61362A8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r>
      <w:tr w:rsidR="00D0560D" w:rsidRPr="00D0560D" w14:paraId="1AB695CB" w14:textId="77777777" w:rsidTr="00D0560D">
        <w:tc>
          <w:tcPr>
            <w:tcW w:w="0" w:type="auto"/>
            <w:shd w:val="clear" w:color="auto" w:fill="CCEEFF"/>
            <w:tcMar>
              <w:top w:w="0" w:type="dxa"/>
              <w:left w:w="0" w:type="dxa"/>
              <w:bottom w:w="30" w:type="dxa"/>
              <w:right w:w="0" w:type="dxa"/>
            </w:tcMar>
            <w:vAlign w:val="bottom"/>
            <w:hideMark/>
          </w:tcPr>
          <w:p w14:paraId="65A25F20"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Cash, cash equivalents and restricted cash, beginning of period</w:t>
            </w:r>
          </w:p>
        </w:tc>
        <w:tc>
          <w:tcPr>
            <w:tcW w:w="0" w:type="auto"/>
            <w:shd w:val="clear" w:color="auto" w:fill="CCEEFF"/>
            <w:tcMar>
              <w:top w:w="0" w:type="dxa"/>
              <w:left w:w="0" w:type="dxa"/>
              <w:bottom w:w="30" w:type="dxa"/>
              <w:right w:w="0" w:type="dxa"/>
            </w:tcMar>
            <w:vAlign w:val="bottom"/>
            <w:hideMark/>
          </w:tcPr>
          <w:p w14:paraId="212846B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212E7AA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0F244923"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10,371,765</w:t>
            </w:r>
          </w:p>
        </w:tc>
        <w:tc>
          <w:tcPr>
            <w:tcW w:w="0" w:type="auto"/>
            <w:shd w:val="clear" w:color="auto" w:fill="CCEEFF"/>
            <w:tcMar>
              <w:top w:w="0" w:type="dxa"/>
              <w:left w:w="0" w:type="dxa"/>
              <w:bottom w:w="30" w:type="dxa"/>
              <w:right w:w="0" w:type="dxa"/>
            </w:tcMar>
            <w:vAlign w:val="bottom"/>
            <w:hideMark/>
          </w:tcPr>
          <w:p w14:paraId="7E168FD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tcMar>
              <w:top w:w="0" w:type="dxa"/>
              <w:left w:w="0" w:type="dxa"/>
              <w:bottom w:w="30" w:type="dxa"/>
              <w:right w:w="0" w:type="dxa"/>
            </w:tcMar>
            <w:vAlign w:val="bottom"/>
            <w:hideMark/>
          </w:tcPr>
          <w:p w14:paraId="429919E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0684657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2034CA2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2,924,688</w:t>
            </w:r>
          </w:p>
        </w:tc>
        <w:tc>
          <w:tcPr>
            <w:tcW w:w="0" w:type="auto"/>
            <w:shd w:val="clear" w:color="auto" w:fill="CCEEFF"/>
            <w:tcMar>
              <w:top w:w="0" w:type="dxa"/>
              <w:left w:w="0" w:type="dxa"/>
              <w:bottom w:w="30" w:type="dxa"/>
              <w:right w:w="0" w:type="dxa"/>
            </w:tcMar>
            <w:vAlign w:val="bottom"/>
            <w:hideMark/>
          </w:tcPr>
          <w:p w14:paraId="243B86F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70EB7A01" w14:textId="77777777" w:rsidTr="00D0560D">
        <w:tc>
          <w:tcPr>
            <w:tcW w:w="0" w:type="auto"/>
            <w:shd w:val="clear" w:color="auto" w:fill="FFFFFF"/>
            <w:tcMar>
              <w:top w:w="0" w:type="dxa"/>
              <w:left w:w="0" w:type="dxa"/>
              <w:bottom w:w="80" w:type="dxa"/>
              <w:right w:w="0" w:type="dxa"/>
            </w:tcMar>
            <w:vAlign w:val="bottom"/>
            <w:hideMark/>
          </w:tcPr>
          <w:p w14:paraId="699D4637"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Cash, cash equivalents and restricted cash, end of period</w:t>
            </w:r>
          </w:p>
        </w:tc>
        <w:tc>
          <w:tcPr>
            <w:tcW w:w="0" w:type="auto"/>
            <w:shd w:val="clear" w:color="auto" w:fill="FFFFFF"/>
            <w:tcMar>
              <w:top w:w="0" w:type="dxa"/>
              <w:left w:w="0" w:type="dxa"/>
              <w:bottom w:w="80" w:type="dxa"/>
              <w:right w:w="0" w:type="dxa"/>
            </w:tcMar>
            <w:vAlign w:val="bottom"/>
            <w:hideMark/>
          </w:tcPr>
          <w:p w14:paraId="519B920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double" w:sz="12" w:space="0" w:color="000000"/>
            </w:tcBorders>
            <w:shd w:val="clear" w:color="auto" w:fill="FFFFFF"/>
            <w:vAlign w:val="bottom"/>
            <w:hideMark/>
          </w:tcPr>
          <w:p w14:paraId="583E25E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tcBorders>
              <w:bottom w:val="double" w:sz="12" w:space="0" w:color="000000"/>
            </w:tcBorders>
            <w:shd w:val="clear" w:color="auto" w:fill="FFFFFF"/>
            <w:vAlign w:val="bottom"/>
            <w:hideMark/>
          </w:tcPr>
          <w:p w14:paraId="634014EF"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14,480,699</w:t>
            </w:r>
          </w:p>
        </w:tc>
        <w:tc>
          <w:tcPr>
            <w:tcW w:w="0" w:type="auto"/>
            <w:shd w:val="clear" w:color="auto" w:fill="FFFFFF"/>
            <w:tcMar>
              <w:top w:w="0" w:type="dxa"/>
              <w:left w:w="0" w:type="dxa"/>
              <w:bottom w:w="80" w:type="dxa"/>
              <w:right w:w="0" w:type="dxa"/>
            </w:tcMar>
            <w:vAlign w:val="bottom"/>
            <w:hideMark/>
          </w:tcPr>
          <w:p w14:paraId="2C6FF9C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tcMar>
              <w:top w:w="0" w:type="dxa"/>
              <w:left w:w="0" w:type="dxa"/>
              <w:bottom w:w="80" w:type="dxa"/>
              <w:right w:w="0" w:type="dxa"/>
            </w:tcMar>
            <w:vAlign w:val="bottom"/>
            <w:hideMark/>
          </w:tcPr>
          <w:p w14:paraId="5ECD2E4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double" w:sz="12" w:space="0" w:color="000000"/>
            </w:tcBorders>
            <w:shd w:val="clear" w:color="auto" w:fill="FFFFFF"/>
            <w:vAlign w:val="bottom"/>
            <w:hideMark/>
          </w:tcPr>
          <w:p w14:paraId="0075AA2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3D0E12E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2,129,269</w:t>
            </w:r>
          </w:p>
        </w:tc>
        <w:tc>
          <w:tcPr>
            <w:tcW w:w="0" w:type="auto"/>
            <w:shd w:val="clear" w:color="auto" w:fill="FFFFFF"/>
            <w:tcMar>
              <w:top w:w="0" w:type="dxa"/>
              <w:left w:w="0" w:type="dxa"/>
              <w:bottom w:w="80" w:type="dxa"/>
              <w:right w:w="0" w:type="dxa"/>
            </w:tcMar>
            <w:vAlign w:val="bottom"/>
            <w:hideMark/>
          </w:tcPr>
          <w:p w14:paraId="5FF9101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0B6582E9" w14:textId="77777777" w:rsidTr="00D0560D">
        <w:tc>
          <w:tcPr>
            <w:tcW w:w="0" w:type="auto"/>
            <w:shd w:val="clear" w:color="auto" w:fill="CCEEFF"/>
            <w:vAlign w:val="bottom"/>
            <w:hideMark/>
          </w:tcPr>
          <w:p w14:paraId="14B459EC"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5EA796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F3FD62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7F088F4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66D9EA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366BB93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5DAC6EC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3B23C52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64F4DB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700A3551" w14:textId="77777777" w:rsidTr="00D0560D">
        <w:tc>
          <w:tcPr>
            <w:tcW w:w="0" w:type="auto"/>
            <w:shd w:val="clear" w:color="auto" w:fill="FFFFFF"/>
            <w:vAlign w:val="bottom"/>
            <w:hideMark/>
          </w:tcPr>
          <w:p w14:paraId="505BC9CF"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Supplemental cash flow information</w:t>
            </w:r>
          </w:p>
        </w:tc>
        <w:tc>
          <w:tcPr>
            <w:tcW w:w="0" w:type="auto"/>
            <w:shd w:val="clear" w:color="auto" w:fill="FFFFFF"/>
            <w:vAlign w:val="bottom"/>
            <w:hideMark/>
          </w:tcPr>
          <w:p w14:paraId="6C59E7A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50181F1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486DD5A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8A9494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516CB65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529C962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5C3A235F"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D6BEA5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7364800C" w14:textId="77777777" w:rsidTr="00D0560D">
        <w:tc>
          <w:tcPr>
            <w:tcW w:w="0" w:type="auto"/>
            <w:shd w:val="clear" w:color="auto" w:fill="CCEEFF"/>
            <w:tcMar>
              <w:top w:w="0" w:type="dxa"/>
              <w:left w:w="0" w:type="dxa"/>
              <w:bottom w:w="80" w:type="dxa"/>
              <w:right w:w="0" w:type="dxa"/>
            </w:tcMar>
            <w:vAlign w:val="bottom"/>
            <w:hideMark/>
          </w:tcPr>
          <w:p w14:paraId="52AC4E39"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lastRenderedPageBreak/>
              <w:t>Cash paid for interest</w:t>
            </w:r>
          </w:p>
        </w:tc>
        <w:tc>
          <w:tcPr>
            <w:tcW w:w="0" w:type="auto"/>
            <w:shd w:val="clear" w:color="auto" w:fill="CCEEFF"/>
            <w:tcMar>
              <w:top w:w="0" w:type="dxa"/>
              <w:left w:w="0" w:type="dxa"/>
              <w:bottom w:w="80" w:type="dxa"/>
              <w:right w:w="0" w:type="dxa"/>
            </w:tcMar>
            <w:vAlign w:val="bottom"/>
            <w:hideMark/>
          </w:tcPr>
          <w:p w14:paraId="3741CCD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double" w:sz="12" w:space="0" w:color="000000"/>
            </w:tcBorders>
            <w:shd w:val="clear" w:color="auto" w:fill="CCEEFF"/>
            <w:vAlign w:val="bottom"/>
            <w:hideMark/>
          </w:tcPr>
          <w:p w14:paraId="725BBEF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tcBorders>
              <w:bottom w:val="double" w:sz="12" w:space="0" w:color="000000"/>
            </w:tcBorders>
            <w:shd w:val="clear" w:color="auto" w:fill="CCEEFF"/>
            <w:vAlign w:val="bottom"/>
            <w:hideMark/>
          </w:tcPr>
          <w:p w14:paraId="44BA4E1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288,382</w:t>
            </w:r>
          </w:p>
        </w:tc>
        <w:tc>
          <w:tcPr>
            <w:tcW w:w="0" w:type="auto"/>
            <w:shd w:val="clear" w:color="auto" w:fill="CCEEFF"/>
            <w:tcMar>
              <w:top w:w="0" w:type="dxa"/>
              <w:left w:w="0" w:type="dxa"/>
              <w:bottom w:w="80" w:type="dxa"/>
              <w:right w:w="0" w:type="dxa"/>
            </w:tcMar>
            <w:vAlign w:val="bottom"/>
            <w:hideMark/>
          </w:tcPr>
          <w:p w14:paraId="3A53B1E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tcMar>
              <w:top w:w="0" w:type="dxa"/>
              <w:left w:w="0" w:type="dxa"/>
              <w:bottom w:w="80" w:type="dxa"/>
              <w:right w:w="0" w:type="dxa"/>
            </w:tcMar>
            <w:vAlign w:val="bottom"/>
            <w:hideMark/>
          </w:tcPr>
          <w:p w14:paraId="37DC14E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double" w:sz="12" w:space="0" w:color="000000"/>
            </w:tcBorders>
            <w:shd w:val="clear" w:color="auto" w:fill="CCEEFF"/>
            <w:vAlign w:val="bottom"/>
            <w:hideMark/>
          </w:tcPr>
          <w:p w14:paraId="111AA7A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469F75CF"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80,695</w:t>
            </w:r>
          </w:p>
        </w:tc>
        <w:tc>
          <w:tcPr>
            <w:tcW w:w="0" w:type="auto"/>
            <w:shd w:val="clear" w:color="auto" w:fill="CCEEFF"/>
            <w:tcMar>
              <w:top w:w="0" w:type="dxa"/>
              <w:left w:w="0" w:type="dxa"/>
              <w:bottom w:w="80" w:type="dxa"/>
              <w:right w:w="0" w:type="dxa"/>
            </w:tcMar>
            <w:vAlign w:val="bottom"/>
            <w:hideMark/>
          </w:tcPr>
          <w:p w14:paraId="6E77577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16D8193E" w14:textId="77777777" w:rsidTr="00D0560D">
        <w:tc>
          <w:tcPr>
            <w:tcW w:w="0" w:type="auto"/>
            <w:shd w:val="clear" w:color="auto" w:fill="FFFFFF"/>
            <w:tcMar>
              <w:top w:w="0" w:type="dxa"/>
              <w:left w:w="0" w:type="dxa"/>
              <w:bottom w:w="80" w:type="dxa"/>
              <w:right w:w="0" w:type="dxa"/>
            </w:tcMar>
            <w:vAlign w:val="bottom"/>
            <w:hideMark/>
          </w:tcPr>
          <w:p w14:paraId="71912F30"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Cash paid for income taxes</w:t>
            </w:r>
          </w:p>
        </w:tc>
        <w:tc>
          <w:tcPr>
            <w:tcW w:w="0" w:type="auto"/>
            <w:shd w:val="clear" w:color="auto" w:fill="FFFFFF"/>
            <w:tcMar>
              <w:top w:w="0" w:type="dxa"/>
              <w:left w:w="0" w:type="dxa"/>
              <w:bottom w:w="80" w:type="dxa"/>
              <w:right w:w="0" w:type="dxa"/>
            </w:tcMar>
            <w:vAlign w:val="bottom"/>
            <w:hideMark/>
          </w:tcPr>
          <w:p w14:paraId="69CC34C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double" w:sz="12" w:space="0" w:color="000000"/>
            </w:tcBorders>
            <w:shd w:val="clear" w:color="auto" w:fill="FFFFFF"/>
            <w:vAlign w:val="bottom"/>
            <w:hideMark/>
          </w:tcPr>
          <w:p w14:paraId="5A10B4B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tcBorders>
              <w:bottom w:val="double" w:sz="12" w:space="0" w:color="000000"/>
            </w:tcBorders>
            <w:shd w:val="clear" w:color="auto" w:fill="FFFFFF"/>
            <w:vAlign w:val="bottom"/>
            <w:hideMark/>
          </w:tcPr>
          <w:p w14:paraId="4DF2B4B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783,843</w:t>
            </w:r>
          </w:p>
        </w:tc>
        <w:tc>
          <w:tcPr>
            <w:tcW w:w="0" w:type="auto"/>
            <w:shd w:val="clear" w:color="auto" w:fill="FFFFFF"/>
            <w:tcMar>
              <w:top w:w="0" w:type="dxa"/>
              <w:left w:w="0" w:type="dxa"/>
              <w:bottom w:w="80" w:type="dxa"/>
              <w:right w:w="0" w:type="dxa"/>
            </w:tcMar>
            <w:vAlign w:val="bottom"/>
            <w:hideMark/>
          </w:tcPr>
          <w:p w14:paraId="730AB1B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tcMar>
              <w:top w:w="0" w:type="dxa"/>
              <w:left w:w="0" w:type="dxa"/>
              <w:bottom w:w="80" w:type="dxa"/>
              <w:right w:w="0" w:type="dxa"/>
            </w:tcMar>
            <w:vAlign w:val="bottom"/>
            <w:hideMark/>
          </w:tcPr>
          <w:p w14:paraId="7C504A9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double" w:sz="12" w:space="0" w:color="000000"/>
            </w:tcBorders>
            <w:shd w:val="clear" w:color="auto" w:fill="FFFFFF"/>
            <w:vAlign w:val="bottom"/>
            <w:hideMark/>
          </w:tcPr>
          <w:p w14:paraId="2F49600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2CF61E8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230,558</w:t>
            </w:r>
          </w:p>
        </w:tc>
        <w:tc>
          <w:tcPr>
            <w:tcW w:w="0" w:type="auto"/>
            <w:shd w:val="clear" w:color="auto" w:fill="FFFFFF"/>
            <w:tcMar>
              <w:top w:w="0" w:type="dxa"/>
              <w:left w:w="0" w:type="dxa"/>
              <w:bottom w:w="80" w:type="dxa"/>
              <w:right w:w="0" w:type="dxa"/>
            </w:tcMar>
            <w:vAlign w:val="bottom"/>
            <w:hideMark/>
          </w:tcPr>
          <w:p w14:paraId="78FCD72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61BDB05D" w14:textId="77777777" w:rsidTr="00D0560D">
        <w:tc>
          <w:tcPr>
            <w:tcW w:w="0" w:type="auto"/>
            <w:shd w:val="clear" w:color="auto" w:fill="CCEEFF"/>
            <w:vAlign w:val="bottom"/>
            <w:hideMark/>
          </w:tcPr>
          <w:p w14:paraId="7B4D1A0A"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57ECEC8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373A599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548C0DA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1BF4E66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1D371D3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66871C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FE13B2D"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EA8186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2AEAD3A1" w14:textId="77777777" w:rsidTr="00D0560D">
        <w:tc>
          <w:tcPr>
            <w:tcW w:w="0" w:type="auto"/>
            <w:shd w:val="clear" w:color="auto" w:fill="FFFFFF"/>
            <w:vAlign w:val="bottom"/>
            <w:hideMark/>
          </w:tcPr>
          <w:p w14:paraId="4523C46A"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Non-cash investing and financing activities:</w:t>
            </w:r>
          </w:p>
        </w:tc>
        <w:tc>
          <w:tcPr>
            <w:tcW w:w="0" w:type="auto"/>
            <w:shd w:val="clear" w:color="auto" w:fill="FFFFFF"/>
            <w:vAlign w:val="bottom"/>
            <w:hideMark/>
          </w:tcPr>
          <w:p w14:paraId="0832EE2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24E7FBC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2B1F8EC"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30A75F7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2005F0B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EF11EF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233E765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2E4F152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3D282E37" w14:textId="77777777" w:rsidTr="00D0560D">
        <w:tc>
          <w:tcPr>
            <w:tcW w:w="0" w:type="auto"/>
            <w:shd w:val="clear" w:color="auto" w:fill="CCEEFF"/>
            <w:tcMar>
              <w:top w:w="0" w:type="dxa"/>
              <w:left w:w="0" w:type="dxa"/>
              <w:bottom w:w="80" w:type="dxa"/>
              <w:right w:w="0" w:type="dxa"/>
            </w:tcMar>
            <w:vAlign w:val="bottom"/>
            <w:hideMark/>
          </w:tcPr>
          <w:p w14:paraId="0DC5A141"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Properties acquired with loans</w:t>
            </w:r>
          </w:p>
        </w:tc>
        <w:tc>
          <w:tcPr>
            <w:tcW w:w="0" w:type="auto"/>
            <w:shd w:val="clear" w:color="auto" w:fill="CCEEFF"/>
            <w:tcMar>
              <w:top w:w="0" w:type="dxa"/>
              <w:left w:w="0" w:type="dxa"/>
              <w:bottom w:w="80" w:type="dxa"/>
              <w:right w:w="0" w:type="dxa"/>
            </w:tcMar>
            <w:vAlign w:val="bottom"/>
            <w:hideMark/>
          </w:tcPr>
          <w:p w14:paraId="71C8055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double" w:sz="12" w:space="0" w:color="000000"/>
            </w:tcBorders>
            <w:shd w:val="clear" w:color="auto" w:fill="CCEEFF"/>
            <w:vAlign w:val="bottom"/>
            <w:hideMark/>
          </w:tcPr>
          <w:p w14:paraId="2180D1F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tcBorders>
              <w:bottom w:val="double" w:sz="12" w:space="0" w:color="000000"/>
            </w:tcBorders>
            <w:shd w:val="clear" w:color="auto" w:fill="CCEEFF"/>
            <w:vAlign w:val="bottom"/>
            <w:hideMark/>
          </w:tcPr>
          <w:p w14:paraId="6602B209"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51,833</w:t>
            </w:r>
          </w:p>
        </w:tc>
        <w:tc>
          <w:tcPr>
            <w:tcW w:w="0" w:type="auto"/>
            <w:shd w:val="clear" w:color="auto" w:fill="CCEEFF"/>
            <w:tcMar>
              <w:top w:w="0" w:type="dxa"/>
              <w:left w:w="0" w:type="dxa"/>
              <w:bottom w:w="80" w:type="dxa"/>
              <w:right w:w="0" w:type="dxa"/>
            </w:tcMar>
            <w:vAlign w:val="bottom"/>
            <w:hideMark/>
          </w:tcPr>
          <w:p w14:paraId="1074F8E9"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tcMar>
              <w:top w:w="0" w:type="dxa"/>
              <w:left w:w="0" w:type="dxa"/>
              <w:bottom w:w="80" w:type="dxa"/>
              <w:right w:w="0" w:type="dxa"/>
            </w:tcMar>
            <w:vAlign w:val="bottom"/>
            <w:hideMark/>
          </w:tcPr>
          <w:p w14:paraId="727DBCD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double" w:sz="12" w:space="0" w:color="000000"/>
            </w:tcBorders>
            <w:shd w:val="clear" w:color="auto" w:fill="CCEEFF"/>
            <w:vAlign w:val="bottom"/>
            <w:hideMark/>
          </w:tcPr>
          <w:p w14:paraId="5CC3494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tcBorders>
              <w:bottom w:val="double" w:sz="12" w:space="0" w:color="000000"/>
            </w:tcBorders>
            <w:shd w:val="clear" w:color="auto" w:fill="CCEEFF"/>
            <w:vAlign w:val="bottom"/>
            <w:hideMark/>
          </w:tcPr>
          <w:p w14:paraId="4ADFA85F"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CCEEFF"/>
            <w:tcMar>
              <w:top w:w="0" w:type="dxa"/>
              <w:left w:w="0" w:type="dxa"/>
              <w:bottom w:w="80" w:type="dxa"/>
              <w:right w:w="0" w:type="dxa"/>
            </w:tcMar>
            <w:vAlign w:val="bottom"/>
            <w:hideMark/>
          </w:tcPr>
          <w:p w14:paraId="014B347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2AE995E9" w14:textId="77777777" w:rsidTr="00D0560D">
        <w:tc>
          <w:tcPr>
            <w:tcW w:w="0" w:type="auto"/>
            <w:shd w:val="clear" w:color="auto" w:fill="FFFFFF"/>
            <w:vAlign w:val="bottom"/>
            <w:hideMark/>
          </w:tcPr>
          <w:p w14:paraId="4981D949"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5799AA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52E463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0B498900"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1F197BC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2FAE2C4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47E669D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6D77AEE7"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237DC48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24E21FD9" w14:textId="77777777" w:rsidTr="00D0560D">
        <w:tc>
          <w:tcPr>
            <w:tcW w:w="0" w:type="auto"/>
            <w:shd w:val="clear" w:color="auto" w:fill="CCEEFF"/>
            <w:vAlign w:val="bottom"/>
            <w:hideMark/>
          </w:tcPr>
          <w:p w14:paraId="5E28D2D3"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Reconciliation of cash, cash equivalents, and restricted cash to the consolidated balance sheets</w:t>
            </w:r>
          </w:p>
        </w:tc>
        <w:tc>
          <w:tcPr>
            <w:tcW w:w="0" w:type="auto"/>
            <w:shd w:val="clear" w:color="auto" w:fill="CCEEFF"/>
            <w:vAlign w:val="bottom"/>
            <w:hideMark/>
          </w:tcPr>
          <w:p w14:paraId="5F2CD7E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5664487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03C948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0F1B120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1C90651A"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6A834AE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9DD12B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vAlign w:val="bottom"/>
            <w:hideMark/>
          </w:tcPr>
          <w:p w14:paraId="412433C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03076C21" w14:textId="77777777" w:rsidTr="00D0560D">
        <w:tc>
          <w:tcPr>
            <w:tcW w:w="0" w:type="auto"/>
            <w:shd w:val="clear" w:color="auto" w:fill="FFFFFF"/>
            <w:vAlign w:val="bottom"/>
            <w:hideMark/>
          </w:tcPr>
          <w:p w14:paraId="11EC8C2B"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Cash and cash equivalents</w:t>
            </w:r>
          </w:p>
        </w:tc>
        <w:tc>
          <w:tcPr>
            <w:tcW w:w="0" w:type="auto"/>
            <w:shd w:val="clear" w:color="auto" w:fill="FFFFFF"/>
            <w:vAlign w:val="bottom"/>
            <w:hideMark/>
          </w:tcPr>
          <w:p w14:paraId="3ACA1A46"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765EC24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shd w:val="clear" w:color="auto" w:fill="FFFFFF"/>
            <w:vAlign w:val="bottom"/>
            <w:hideMark/>
          </w:tcPr>
          <w:p w14:paraId="2C50D9C4"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8,755,374</w:t>
            </w:r>
          </w:p>
        </w:tc>
        <w:tc>
          <w:tcPr>
            <w:tcW w:w="0" w:type="auto"/>
            <w:shd w:val="clear" w:color="auto" w:fill="FFFFFF"/>
            <w:vAlign w:val="bottom"/>
            <w:hideMark/>
          </w:tcPr>
          <w:p w14:paraId="34BF0D4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206DCEF7"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vAlign w:val="bottom"/>
            <w:hideMark/>
          </w:tcPr>
          <w:p w14:paraId="2FA98F9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shd w:val="clear" w:color="auto" w:fill="FFFFFF"/>
            <w:vAlign w:val="bottom"/>
            <w:hideMark/>
          </w:tcPr>
          <w:p w14:paraId="16F6F7CA"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1,577,394</w:t>
            </w:r>
          </w:p>
        </w:tc>
        <w:tc>
          <w:tcPr>
            <w:tcW w:w="0" w:type="auto"/>
            <w:shd w:val="clear" w:color="auto" w:fill="FFFFFF"/>
            <w:vAlign w:val="bottom"/>
            <w:hideMark/>
          </w:tcPr>
          <w:p w14:paraId="1B8CC8F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27C5B8E2" w14:textId="77777777" w:rsidTr="00D0560D">
        <w:tc>
          <w:tcPr>
            <w:tcW w:w="0" w:type="auto"/>
            <w:shd w:val="clear" w:color="auto" w:fill="CCEEFF"/>
            <w:tcMar>
              <w:top w:w="0" w:type="dxa"/>
              <w:left w:w="0" w:type="dxa"/>
              <w:bottom w:w="30" w:type="dxa"/>
              <w:right w:w="0" w:type="dxa"/>
            </w:tcMar>
            <w:vAlign w:val="bottom"/>
            <w:hideMark/>
          </w:tcPr>
          <w:p w14:paraId="4ECBD5C6"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Restricted cash</w:t>
            </w:r>
          </w:p>
        </w:tc>
        <w:tc>
          <w:tcPr>
            <w:tcW w:w="0" w:type="auto"/>
            <w:shd w:val="clear" w:color="auto" w:fill="CCEEFF"/>
            <w:tcMar>
              <w:top w:w="0" w:type="dxa"/>
              <w:left w:w="0" w:type="dxa"/>
              <w:bottom w:w="30" w:type="dxa"/>
              <w:right w:w="0" w:type="dxa"/>
            </w:tcMar>
            <w:vAlign w:val="bottom"/>
            <w:hideMark/>
          </w:tcPr>
          <w:p w14:paraId="7CD4F813"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113DFE5F"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12543398"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5,725,325</w:t>
            </w:r>
          </w:p>
        </w:tc>
        <w:tc>
          <w:tcPr>
            <w:tcW w:w="0" w:type="auto"/>
            <w:shd w:val="clear" w:color="auto" w:fill="CCEEFF"/>
            <w:tcMar>
              <w:top w:w="0" w:type="dxa"/>
              <w:left w:w="0" w:type="dxa"/>
              <w:bottom w:w="30" w:type="dxa"/>
              <w:right w:w="0" w:type="dxa"/>
            </w:tcMar>
            <w:vAlign w:val="bottom"/>
            <w:hideMark/>
          </w:tcPr>
          <w:p w14:paraId="434C00B8"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CCEEFF"/>
            <w:tcMar>
              <w:top w:w="0" w:type="dxa"/>
              <w:left w:w="0" w:type="dxa"/>
              <w:bottom w:w="30" w:type="dxa"/>
              <w:right w:w="0" w:type="dxa"/>
            </w:tcMar>
            <w:vAlign w:val="bottom"/>
            <w:hideMark/>
          </w:tcPr>
          <w:p w14:paraId="55C47D04"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6DFCEB0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single" w:sz="12" w:space="0" w:color="000000"/>
            </w:tcBorders>
            <w:shd w:val="clear" w:color="auto" w:fill="CCEEFF"/>
            <w:vAlign w:val="bottom"/>
            <w:hideMark/>
          </w:tcPr>
          <w:p w14:paraId="1AD24171"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551,875</w:t>
            </w:r>
          </w:p>
        </w:tc>
        <w:tc>
          <w:tcPr>
            <w:tcW w:w="0" w:type="auto"/>
            <w:shd w:val="clear" w:color="auto" w:fill="CCEEFF"/>
            <w:tcMar>
              <w:top w:w="0" w:type="dxa"/>
              <w:left w:w="0" w:type="dxa"/>
              <w:bottom w:w="30" w:type="dxa"/>
              <w:right w:w="0" w:type="dxa"/>
            </w:tcMar>
            <w:vAlign w:val="bottom"/>
            <w:hideMark/>
          </w:tcPr>
          <w:p w14:paraId="0F255F4D"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r w:rsidR="00D0560D" w:rsidRPr="00D0560D" w14:paraId="64724562" w14:textId="77777777" w:rsidTr="00D0560D">
        <w:tc>
          <w:tcPr>
            <w:tcW w:w="0" w:type="auto"/>
            <w:shd w:val="clear" w:color="auto" w:fill="FFFFFF"/>
            <w:tcMar>
              <w:top w:w="0" w:type="dxa"/>
              <w:left w:w="0" w:type="dxa"/>
              <w:bottom w:w="80" w:type="dxa"/>
              <w:right w:w="0" w:type="dxa"/>
            </w:tcMar>
            <w:vAlign w:val="bottom"/>
            <w:hideMark/>
          </w:tcPr>
          <w:p w14:paraId="67527A82" w14:textId="77777777" w:rsidR="00D0560D" w:rsidRPr="00D0560D" w:rsidRDefault="00D0560D" w:rsidP="00D0560D">
            <w:pPr>
              <w:spacing w:after="0" w:line="240" w:lineRule="auto"/>
              <w:jc w:val="both"/>
              <w:rPr>
                <w:rFonts w:ascii="Times New Roman" w:eastAsia="Times New Roman" w:hAnsi="Times New Roman" w:cs="Times New Roman"/>
                <w:b/>
                <w:bCs/>
                <w:sz w:val="20"/>
                <w:szCs w:val="20"/>
              </w:rPr>
            </w:pPr>
            <w:r w:rsidRPr="00D0560D">
              <w:rPr>
                <w:rFonts w:ascii="Times New Roman" w:eastAsia="Times New Roman" w:hAnsi="Times New Roman" w:cs="Times New Roman"/>
                <w:b/>
                <w:bCs/>
                <w:sz w:val="18"/>
                <w:szCs w:val="18"/>
              </w:rPr>
              <w:t>Total cash, cash equivalents, and restricted cash</w:t>
            </w:r>
          </w:p>
        </w:tc>
        <w:tc>
          <w:tcPr>
            <w:tcW w:w="0" w:type="auto"/>
            <w:shd w:val="clear" w:color="auto" w:fill="FFFFFF"/>
            <w:tcMar>
              <w:top w:w="0" w:type="dxa"/>
              <w:left w:w="0" w:type="dxa"/>
              <w:bottom w:w="80" w:type="dxa"/>
              <w:right w:w="0" w:type="dxa"/>
            </w:tcMar>
            <w:vAlign w:val="bottom"/>
            <w:hideMark/>
          </w:tcPr>
          <w:p w14:paraId="6232C735"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double" w:sz="12" w:space="0" w:color="000000"/>
            </w:tcBorders>
            <w:shd w:val="clear" w:color="auto" w:fill="FFFFFF"/>
            <w:vAlign w:val="bottom"/>
            <w:hideMark/>
          </w:tcPr>
          <w:p w14:paraId="5111315E"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w:t>
            </w:r>
          </w:p>
        </w:tc>
        <w:tc>
          <w:tcPr>
            <w:tcW w:w="0" w:type="auto"/>
            <w:tcBorders>
              <w:bottom w:val="double" w:sz="12" w:space="0" w:color="000000"/>
            </w:tcBorders>
            <w:shd w:val="clear" w:color="auto" w:fill="FFFFFF"/>
            <w:vAlign w:val="bottom"/>
            <w:hideMark/>
          </w:tcPr>
          <w:p w14:paraId="1B9FB952"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14,480,699</w:t>
            </w:r>
          </w:p>
        </w:tc>
        <w:tc>
          <w:tcPr>
            <w:tcW w:w="0" w:type="auto"/>
            <w:shd w:val="clear" w:color="auto" w:fill="FFFFFF"/>
            <w:tcMar>
              <w:top w:w="0" w:type="dxa"/>
              <w:left w:w="0" w:type="dxa"/>
              <w:bottom w:w="80" w:type="dxa"/>
              <w:right w:w="0" w:type="dxa"/>
            </w:tcMar>
            <w:vAlign w:val="bottom"/>
            <w:hideMark/>
          </w:tcPr>
          <w:p w14:paraId="59952DEB"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shd w:val="clear" w:color="auto" w:fill="FFFFFF"/>
            <w:tcMar>
              <w:top w:w="0" w:type="dxa"/>
              <w:left w:w="0" w:type="dxa"/>
              <w:bottom w:w="80" w:type="dxa"/>
              <w:right w:w="0" w:type="dxa"/>
            </w:tcMar>
            <w:vAlign w:val="bottom"/>
            <w:hideMark/>
          </w:tcPr>
          <w:p w14:paraId="4B0F73E0"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c>
          <w:tcPr>
            <w:tcW w:w="0" w:type="auto"/>
            <w:tcBorders>
              <w:bottom w:val="double" w:sz="12" w:space="0" w:color="000000"/>
            </w:tcBorders>
            <w:shd w:val="clear" w:color="auto" w:fill="FFFFFF"/>
            <w:vAlign w:val="bottom"/>
            <w:hideMark/>
          </w:tcPr>
          <w:p w14:paraId="2ADD3A9C"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w:t>
            </w:r>
          </w:p>
        </w:tc>
        <w:tc>
          <w:tcPr>
            <w:tcW w:w="0" w:type="auto"/>
            <w:tcBorders>
              <w:bottom w:val="double" w:sz="12" w:space="0" w:color="000000"/>
            </w:tcBorders>
            <w:shd w:val="clear" w:color="auto" w:fill="FFFFFF"/>
            <w:vAlign w:val="bottom"/>
            <w:hideMark/>
          </w:tcPr>
          <w:p w14:paraId="041E2B2C"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2,129,269</w:t>
            </w:r>
          </w:p>
        </w:tc>
        <w:tc>
          <w:tcPr>
            <w:tcW w:w="0" w:type="auto"/>
            <w:shd w:val="clear" w:color="auto" w:fill="FFFFFF"/>
            <w:tcMar>
              <w:top w:w="0" w:type="dxa"/>
              <w:left w:w="0" w:type="dxa"/>
              <w:bottom w:w="80" w:type="dxa"/>
              <w:right w:w="0" w:type="dxa"/>
            </w:tcMar>
            <w:vAlign w:val="bottom"/>
            <w:hideMark/>
          </w:tcPr>
          <w:p w14:paraId="146AE8D1"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18"/>
                <w:szCs w:val="18"/>
              </w:rPr>
              <w:t> </w:t>
            </w:r>
          </w:p>
        </w:tc>
      </w:tr>
    </w:tbl>
    <w:p w14:paraId="0EDCA7EE" w14:textId="77777777" w:rsidR="00D0560D" w:rsidRPr="00D0560D" w:rsidRDefault="00D0560D" w:rsidP="00D0560D">
      <w:pPr>
        <w:spacing w:after="0" w:line="240" w:lineRule="auto"/>
        <w:jc w:val="both"/>
        <w:rPr>
          <w:rFonts w:ascii="Times New Roman" w:eastAsia="Times New Roman" w:hAnsi="Times New Roman" w:cs="Times New Roman"/>
          <w:sz w:val="20"/>
          <w:szCs w:val="20"/>
        </w:rPr>
      </w:pPr>
      <w:r w:rsidRPr="00D0560D">
        <w:rPr>
          <w:rFonts w:ascii="Times New Roman" w:eastAsia="Times New Roman" w:hAnsi="Times New Roman" w:cs="Times New Roman"/>
          <w:b/>
          <w:bCs/>
          <w:sz w:val="20"/>
          <w:szCs w:val="20"/>
        </w:rPr>
        <w:t> </w:t>
      </w:r>
    </w:p>
    <w:tbl>
      <w:tblPr>
        <w:tblW w:w="5000" w:type="pct"/>
        <w:tblCellMar>
          <w:left w:w="0" w:type="dxa"/>
          <w:right w:w="0" w:type="dxa"/>
        </w:tblCellMar>
        <w:tblLook w:val="04A0" w:firstRow="1" w:lastRow="0" w:firstColumn="1" w:lastColumn="0" w:noHBand="0" w:noVBand="1"/>
      </w:tblPr>
      <w:tblGrid>
        <w:gridCol w:w="3089"/>
        <w:gridCol w:w="3182"/>
        <w:gridCol w:w="3089"/>
      </w:tblGrid>
      <w:tr w:rsidR="00D0560D" w:rsidRPr="00D0560D" w14:paraId="4C494A5F" w14:textId="77777777" w:rsidTr="00D0560D">
        <w:tc>
          <w:tcPr>
            <w:tcW w:w="1650" w:type="pct"/>
            <w:hideMark/>
          </w:tcPr>
          <w:p w14:paraId="42231B72" w14:textId="77777777" w:rsidR="00D0560D" w:rsidRPr="00D0560D" w:rsidRDefault="00D0560D" w:rsidP="00D0560D">
            <w:pPr>
              <w:spacing w:after="0" w:line="240" w:lineRule="auto"/>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c>
          <w:tcPr>
            <w:tcW w:w="1700" w:type="pct"/>
            <w:hideMark/>
          </w:tcPr>
          <w:p w14:paraId="57E0B0EA" w14:textId="77777777" w:rsidR="00D0560D" w:rsidRPr="00D0560D" w:rsidRDefault="00D0560D" w:rsidP="00D0560D">
            <w:pPr>
              <w:spacing w:after="0" w:line="240" w:lineRule="auto"/>
              <w:jc w:val="center"/>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8</w:t>
            </w:r>
          </w:p>
        </w:tc>
        <w:tc>
          <w:tcPr>
            <w:tcW w:w="1650" w:type="pct"/>
            <w:hideMark/>
          </w:tcPr>
          <w:p w14:paraId="61EFEC4E" w14:textId="77777777" w:rsidR="00D0560D" w:rsidRPr="00D0560D" w:rsidRDefault="00D0560D" w:rsidP="00D0560D">
            <w:pPr>
              <w:spacing w:after="0" w:line="240" w:lineRule="auto"/>
              <w:jc w:val="right"/>
              <w:rPr>
                <w:rFonts w:ascii="Times New Roman" w:eastAsia="Times New Roman" w:hAnsi="Times New Roman" w:cs="Times New Roman"/>
                <w:sz w:val="20"/>
                <w:szCs w:val="20"/>
              </w:rPr>
            </w:pPr>
            <w:r w:rsidRPr="00D0560D">
              <w:rPr>
                <w:rFonts w:ascii="Times New Roman" w:eastAsia="Times New Roman" w:hAnsi="Times New Roman" w:cs="Times New Roman"/>
                <w:sz w:val="20"/>
                <w:szCs w:val="20"/>
              </w:rPr>
              <w:t> </w:t>
            </w:r>
          </w:p>
        </w:tc>
      </w:tr>
    </w:tbl>
    <w:p w14:paraId="6A898222" w14:textId="77777777" w:rsidR="00E935C1" w:rsidRDefault="00807C63"/>
    <w:sectPr w:rsidR="00E93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0D"/>
    <w:rsid w:val="000B2930"/>
    <w:rsid w:val="00551B03"/>
    <w:rsid w:val="00807C63"/>
    <w:rsid w:val="00883E73"/>
    <w:rsid w:val="00D0560D"/>
    <w:rsid w:val="00ED69BC"/>
    <w:rsid w:val="00F45188"/>
    <w:rsid w:val="00FC43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524CB"/>
  <w15:chartTrackingRefBased/>
  <w15:docId w15:val="{27DF3006-D081-41B3-A50F-4A4A6712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560D"/>
    <w:rPr>
      <w:color w:val="0000FF"/>
      <w:u w:val="single"/>
    </w:rPr>
  </w:style>
  <w:style w:type="paragraph" w:customStyle="1" w:styleId="msonormal0">
    <w:name w:val="msonormal"/>
    <w:basedOn w:val="Normal"/>
    <w:rsid w:val="00D0560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51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51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49784">
      <w:bodyDiv w:val="1"/>
      <w:marLeft w:val="0"/>
      <w:marRight w:val="0"/>
      <w:marTop w:val="0"/>
      <w:marBottom w:val="0"/>
      <w:divBdr>
        <w:top w:val="none" w:sz="0" w:space="0" w:color="auto"/>
        <w:left w:val="none" w:sz="0" w:space="0" w:color="auto"/>
        <w:bottom w:val="none" w:sz="0" w:space="0" w:color="auto"/>
        <w:right w:val="none" w:sz="0" w:space="0" w:color="auto"/>
      </w:divBdr>
      <w:divsChild>
        <w:div w:id="1704016160">
          <w:marLeft w:val="0"/>
          <w:marRight w:val="0"/>
          <w:marTop w:val="240"/>
          <w:marBottom w:val="120"/>
          <w:divBdr>
            <w:top w:val="none" w:sz="0" w:space="0" w:color="auto"/>
            <w:left w:val="none" w:sz="0" w:space="0" w:color="auto"/>
            <w:bottom w:val="single" w:sz="12" w:space="0" w:color="000000"/>
            <w:right w:val="none" w:sz="0" w:space="0" w:color="auto"/>
          </w:divBdr>
        </w:div>
        <w:div w:id="278951472">
          <w:marLeft w:val="0"/>
          <w:marRight w:val="0"/>
          <w:marTop w:val="120"/>
          <w:marBottom w:val="240"/>
          <w:divBdr>
            <w:top w:val="none" w:sz="0" w:space="0" w:color="auto"/>
            <w:left w:val="none" w:sz="0" w:space="0" w:color="auto"/>
            <w:bottom w:val="none" w:sz="0" w:space="0" w:color="auto"/>
            <w:right w:val="none" w:sz="0" w:space="0" w:color="auto"/>
          </w:divBdr>
        </w:div>
        <w:div w:id="1139030588">
          <w:marLeft w:val="0"/>
          <w:marRight w:val="0"/>
          <w:marTop w:val="240"/>
          <w:marBottom w:val="120"/>
          <w:divBdr>
            <w:top w:val="none" w:sz="0" w:space="0" w:color="auto"/>
            <w:left w:val="none" w:sz="0" w:space="0" w:color="auto"/>
            <w:bottom w:val="single" w:sz="12" w:space="0" w:color="000000"/>
            <w:right w:val="none" w:sz="0" w:space="0" w:color="auto"/>
          </w:divBdr>
        </w:div>
        <w:div w:id="473566431">
          <w:marLeft w:val="0"/>
          <w:marRight w:val="0"/>
          <w:marTop w:val="120"/>
          <w:marBottom w:val="240"/>
          <w:divBdr>
            <w:top w:val="none" w:sz="0" w:space="0" w:color="auto"/>
            <w:left w:val="none" w:sz="0" w:space="0" w:color="auto"/>
            <w:bottom w:val="none" w:sz="0" w:space="0" w:color="auto"/>
            <w:right w:val="none" w:sz="0" w:space="0" w:color="auto"/>
          </w:divBdr>
        </w:div>
        <w:div w:id="1814324982">
          <w:marLeft w:val="0"/>
          <w:marRight w:val="0"/>
          <w:marTop w:val="240"/>
          <w:marBottom w:val="120"/>
          <w:divBdr>
            <w:top w:val="none" w:sz="0" w:space="0" w:color="auto"/>
            <w:left w:val="none" w:sz="0" w:space="0" w:color="auto"/>
            <w:bottom w:val="single" w:sz="12" w:space="0" w:color="000000"/>
            <w:right w:val="none" w:sz="0" w:space="0" w:color="auto"/>
          </w:divBdr>
        </w:div>
        <w:div w:id="348407071">
          <w:marLeft w:val="0"/>
          <w:marRight w:val="0"/>
          <w:marTop w:val="120"/>
          <w:marBottom w:val="240"/>
          <w:divBdr>
            <w:top w:val="none" w:sz="0" w:space="0" w:color="auto"/>
            <w:left w:val="none" w:sz="0" w:space="0" w:color="auto"/>
            <w:bottom w:val="none" w:sz="0" w:space="0" w:color="auto"/>
            <w:right w:val="none" w:sz="0" w:space="0" w:color="auto"/>
          </w:divBdr>
        </w:div>
        <w:div w:id="332225687">
          <w:marLeft w:val="0"/>
          <w:marRight w:val="0"/>
          <w:marTop w:val="240"/>
          <w:marBottom w:val="120"/>
          <w:divBdr>
            <w:top w:val="none" w:sz="0" w:space="0" w:color="auto"/>
            <w:left w:val="none" w:sz="0" w:space="0" w:color="auto"/>
            <w:bottom w:val="single" w:sz="12" w:space="0" w:color="000000"/>
            <w:right w:val="none" w:sz="0" w:space="0" w:color="auto"/>
          </w:divBdr>
        </w:div>
        <w:div w:id="928537012">
          <w:marLeft w:val="0"/>
          <w:marRight w:val="0"/>
          <w:marTop w:val="120"/>
          <w:marBottom w:val="240"/>
          <w:divBdr>
            <w:top w:val="none" w:sz="0" w:space="0" w:color="auto"/>
            <w:left w:val="none" w:sz="0" w:space="0" w:color="auto"/>
            <w:bottom w:val="none" w:sz="0" w:space="0" w:color="auto"/>
            <w:right w:val="none" w:sz="0" w:space="0" w:color="auto"/>
          </w:divBdr>
        </w:div>
        <w:div w:id="895050538">
          <w:marLeft w:val="0"/>
          <w:marRight w:val="0"/>
          <w:marTop w:val="240"/>
          <w:marBottom w:val="120"/>
          <w:divBdr>
            <w:top w:val="none" w:sz="0" w:space="0" w:color="auto"/>
            <w:left w:val="none" w:sz="0" w:space="0" w:color="auto"/>
            <w:bottom w:val="single" w:sz="12" w:space="0" w:color="000000"/>
            <w:right w:val="none" w:sz="0" w:space="0" w:color="auto"/>
          </w:divBdr>
        </w:div>
        <w:div w:id="1790204607">
          <w:marLeft w:val="0"/>
          <w:marRight w:val="0"/>
          <w:marTop w:val="120"/>
          <w:marBottom w:val="240"/>
          <w:divBdr>
            <w:top w:val="none" w:sz="0" w:space="0" w:color="auto"/>
            <w:left w:val="none" w:sz="0" w:space="0" w:color="auto"/>
            <w:bottom w:val="none" w:sz="0" w:space="0" w:color="auto"/>
            <w:right w:val="none" w:sz="0" w:space="0" w:color="auto"/>
          </w:divBdr>
        </w:div>
        <w:div w:id="1813137028">
          <w:marLeft w:val="0"/>
          <w:marRight w:val="0"/>
          <w:marTop w:val="240"/>
          <w:marBottom w:val="120"/>
          <w:divBdr>
            <w:top w:val="none" w:sz="0" w:space="0" w:color="auto"/>
            <w:left w:val="none" w:sz="0" w:space="0" w:color="auto"/>
            <w:bottom w:val="single" w:sz="12" w:space="0" w:color="000000"/>
            <w:right w:val="none" w:sz="0" w:space="0" w:color="auto"/>
          </w:divBdr>
        </w:div>
        <w:div w:id="1616865869">
          <w:marLeft w:val="0"/>
          <w:marRight w:val="0"/>
          <w:marTop w:val="120"/>
          <w:marBottom w:val="240"/>
          <w:divBdr>
            <w:top w:val="none" w:sz="0" w:space="0" w:color="auto"/>
            <w:left w:val="none" w:sz="0" w:space="0" w:color="auto"/>
            <w:bottom w:val="none" w:sz="0" w:space="0" w:color="auto"/>
            <w:right w:val="none" w:sz="0" w:space="0" w:color="auto"/>
          </w:divBdr>
        </w:div>
        <w:div w:id="302198143">
          <w:marLeft w:val="0"/>
          <w:marRight w:val="0"/>
          <w:marTop w:val="240"/>
          <w:marBottom w:val="120"/>
          <w:divBdr>
            <w:top w:val="none" w:sz="0" w:space="0" w:color="auto"/>
            <w:left w:val="none" w:sz="0" w:space="0" w:color="auto"/>
            <w:bottom w:val="single" w:sz="12" w:space="0" w:color="000000"/>
            <w:right w:val="none" w:sz="0" w:space="0" w:color="auto"/>
          </w:divBdr>
        </w:div>
        <w:div w:id="2019308015">
          <w:marLeft w:val="0"/>
          <w:marRight w:val="0"/>
          <w:marTop w:val="120"/>
          <w:marBottom w:val="240"/>
          <w:divBdr>
            <w:top w:val="none" w:sz="0" w:space="0" w:color="auto"/>
            <w:left w:val="none" w:sz="0" w:space="0" w:color="auto"/>
            <w:bottom w:val="none" w:sz="0" w:space="0" w:color="auto"/>
            <w:right w:val="none" w:sz="0" w:space="0" w:color="auto"/>
          </w:divBdr>
        </w:div>
        <w:div w:id="556629425">
          <w:marLeft w:val="0"/>
          <w:marRight w:val="0"/>
          <w:marTop w:val="240"/>
          <w:marBottom w:val="120"/>
          <w:divBdr>
            <w:top w:val="none" w:sz="0" w:space="0" w:color="auto"/>
            <w:left w:val="none" w:sz="0" w:space="0" w:color="auto"/>
            <w:bottom w:val="single" w:sz="12" w:space="0" w:color="000000"/>
            <w:right w:val="none" w:sz="0" w:space="0" w:color="auto"/>
          </w:divBdr>
        </w:div>
      </w:divsChild>
    </w:div>
    <w:div w:id="2146072919">
      <w:bodyDiv w:val="1"/>
      <w:marLeft w:val="0"/>
      <w:marRight w:val="0"/>
      <w:marTop w:val="0"/>
      <w:marBottom w:val="0"/>
      <w:divBdr>
        <w:top w:val="none" w:sz="0" w:space="0" w:color="auto"/>
        <w:left w:val="none" w:sz="0" w:space="0" w:color="auto"/>
        <w:bottom w:val="none" w:sz="0" w:space="0" w:color="auto"/>
        <w:right w:val="none" w:sz="0" w:space="0" w:color="auto"/>
      </w:divBdr>
      <w:divsChild>
        <w:div w:id="335809249">
          <w:marLeft w:val="0"/>
          <w:marRight w:val="0"/>
          <w:marTop w:val="0"/>
          <w:marBottom w:val="0"/>
          <w:divBdr>
            <w:top w:val="single" w:sz="18" w:space="0" w:color="000000"/>
            <w:left w:val="none" w:sz="0" w:space="0" w:color="auto"/>
            <w:bottom w:val="single" w:sz="8" w:space="0" w:color="000000"/>
            <w:right w:val="none" w:sz="0" w:space="0" w:color="auto"/>
          </w:divBdr>
        </w:div>
        <w:div w:id="1598901835">
          <w:marLeft w:val="0"/>
          <w:marRight w:val="0"/>
          <w:marTop w:val="0"/>
          <w:marBottom w:val="0"/>
          <w:divBdr>
            <w:top w:val="single" w:sz="12" w:space="0" w:color="000000"/>
            <w:left w:val="none" w:sz="0" w:space="0" w:color="auto"/>
            <w:bottom w:val="none" w:sz="0" w:space="0" w:color="auto"/>
            <w:right w:val="none" w:sz="0" w:space="0" w:color="auto"/>
          </w:divBdr>
        </w:div>
        <w:div w:id="594170455">
          <w:marLeft w:val="0"/>
          <w:marRight w:val="0"/>
          <w:marTop w:val="0"/>
          <w:marBottom w:val="0"/>
          <w:divBdr>
            <w:top w:val="single" w:sz="12" w:space="0" w:color="000000"/>
            <w:left w:val="none" w:sz="0" w:space="0" w:color="auto"/>
            <w:bottom w:val="none" w:sz="0" w:space="0" w:color="auto"/>
            <w:right w:val="none" w:sz="0" w:space="0" w:color="auto"/>
          </w:divBdr>
        </w:div>
        <w:div w:id="1709062099">
          <w:marLeft w:val="0"/>
          <w:marRight w:val="0"/>
          <w:marTop w:val="0"/>
          <w:marBottom w:val="0"/>
          <w:divBdr>
            <w:top w:val="single" w:sz="8" w:space="0" w:color="000000"/>
            <w:left w:val="none" w:sz="0" w:space="0" w:color="auto"/>
            <w:bottom w:val="single" w:sz="18" w:space="0" w:color="000000"/>
            <w:right w:val="none" w:sz="0" w:space="0" w:color="auto"/>
          </w:divBdr>
        </w:div>
        <w:div w:id="862980959">
          <w:marLeft w:val="0"/>
          <w:marRight w:val="0"/>
          <w:marTop w:val="240"/>
          <w:marBottom w:val="120"/>
          <w:divBdr>
            <w:top w:val="none" w:sz="0" w:space="0" w:color="auto"/>
            <w:left w:val="none" w:sz="0" w:space="0" w:color="auto"/>
            <w:bottom w:val="single" w:sz="12" w:space="0" w:color="000000"/>
            <w:right w:val="none" w:sz="0" w:space="0" w:color="auto"/>
          </w:divBdr>
        </w:div>
        <w:div w:id="1286280264">
          <w:marLeft w:val="0"/>
          <w:marRight w:val="0"/>
          <w:marTop w:val="120"/>
          <w:marBottom w:val="240"/>
          <w:divBdr>
            <w:top w:val="none" w:sz="0" w:space="0" w:color="auto"/>
            <w:left w:val="none" w:sz="0" w:space="0" w:color="auto"/>
            <w:bottom w:val="none" w:sz="0" w:space="0" w:color="auto"/>
            <w:right w:val="none" w:sz="0" w:space="0" w:color="auto"/>
          </w:divBdr>
        </w:div>
        <w:div w:id="1332903558">
          <w:marLeft w:val="0"/>
          <w:marRight w:val="0"/>
          <w:marTop w:val="240"/>
          <w:marBottom w:val="120"/>
          <w:divBdr>
            <w:top w:val="none" w:sz="0" w:space="0" w:color="auto"/>
            <w:left w:val="none" w:sz="0" w:space="0" w:color="auto"/>
            <w:bottom w:val="single" w:sz="12" w:space="0" w:color="000000"/>
            <w:right w:val="none" w:sz="0" w:space="0" w:color="auto"/>
          </w:divBdr>
        </w:div>
        <w:div w:id="413745452">
          <w:marLeft w:val="0"/>
          <w:marRight w:val="0"/>
          <w:marTop w:val="120"/>
          <w:marBottom w:val="240"/>
          <w:divBdr>
            <w:top w:val="none" w:sz="0" w:space="0" w:color="auto"/>
            <w:left w:val="none" w:sz="0" w:space="0" w:color="auto"/>
            <w:bottom w:val="none" w:sz="0" w:space="0" w:color="auto"/>
            <w:right w:val="none" w:sz="0" w:space="0" w:color="auto"/>
          </w:divBdr>
        </w:div>
        <w:div w:id="21905059">
          <w:marLeft w:val="0"/>
          <w:marRight w:val="0"/>
          <w:marTop w:val="240"/>
          <w:marBottom w:val="120"/>
          <w:divBdr>
            <w:top w:val="none" w:sz="0" w:space="0" w:color="auto"/>
            <w:left w:val="none" w:sz="0" w:space="0" w:color="auto"/>
            <w:bottom w:val="single" w:sz="12" w:space="0" w:color="000000"/>
            <w:right w:val="none" w:sz="0" w:space="0" w:color="auto"/>
          </w:divBdr>
        </w:div>
        <w:div w:id="2083288326">
          <w:marLeft w:val="0"/>
          <w:marRight w:val="0"/>
          <w:marTop w:val="120"/>
          <w:marBottom w:val="240"/>
          <w:divBdr>
            <w:top w:val="none" w:sz="0" w:space="0" w:color="auto"/>
            <w:left w:val="none" w:sz="0" w:space="0" w:color="auto"/>
            <w:bottom w:val="none" w:sz="0" w:space="0" w:color="auto"/>
            <w:right w:val="none" w:sz="0" w:space="0" w:color="auto"/>
          </w:divBdr>
        </w:div>
        <w:div w:id="1010065675">
          <w:marLeft w:val="0"/>
          <w:marRight w:val="0"/>
          <w:marTop w:val="240"/>
          <w:marBottom w:val="120"/>
          <w:divBdr>
            <w:top w:val="none" w:sz="0" w:space="0" w:color="auto"/>
            <w:left w:val="none" w:sz="0" w:space="0" w:color="auto"/>
            <w:bottom w:val="single" w:sz="12"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O:\EDGAR%20FILES\1-PreSub\f6k091418_newatertech\f6k091418ex99-1_newaterte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3652</Words>
  <Characters>20819</Characters>
  <Application>Microsoft Office Word</Application>
  <DocSecurity>0</DocSecurity>
  <Lines>173</Lines>
  <Paragraphs>48</Paragraphs>
  <ScaleCrop>false</ScaleCrop>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Ganesh</dc:creator>
  <cp:keywords/>
  <dc:description/>
  <cp:lastModifiedBy>Matthew Chmiel</cp:lastModifiedBy>
  <cp:revision>4</cp:revision>
  <dcterms:created xsi:type="dcterms:W3CDTF">2018-09-17T11:40:00Z</dcterms:created>
  <dcterms:modified xsi:type="dcterms:W3CDTF">2018-09-17T11:42:00Z</dcterms:modified>
</cp:coreProperties>
</file>