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A1C9" w14:textId="77777777" w:rsidR="00B26982" w:rsidRPr="00B26982" w:rsidRDefault="00B26982" w:rsidP="00B26982">
      <w:pPr>
        <w:spacing w:after="0" w:line="240" w:lineRule="auto"/>
        <w:rPr>
          <w:rFonts w:ascii="Times New Roman" w:eastAsia="Times New Roman" w:hAnsi="Times New Roman" w:cs="Times New Roman"/>
          <w:sz w:val="2"/>
          <w:szCs w:val="2"/>
        </w:rPr>
      </w:pPr>
      <w:r w:rsidRPr="00B26982">
        <w:rPr>
          <w:rFonts w:ascii="Times New Roman" w:eastAsia="Times New Roman" w:hAnsi="Times New Roman" w:cs="Times New Roman"/>
          <w:sz w:val="2"/>
          <w:szCs w:val="2"/>
        </w:rPr>
        <w:t> </w:t>
      </w:r>
    </w:p>
    <w:p w14:paraId="643F951A"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p w14:paraId="7647F4A9"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UNITED STATES</w:t>
      </w:r>
    </w:p>
    <w:p w14:paraId="4181FF04"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SECURITIES AND EXCHANGE COMMISSION</w:t>
      </w:r>
    </w:p>
    <w:p w14:paraId="33210D9A"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Washington, D.C. 20549</w:t>
      </w:r>
    </w:p>
    <w:p w14:paraId="16139BEC"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p w14:paraId="09517173"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FORM 6-K</w:t>
      </w:r>
    </w:p>
    <w:p w14:paraId="1479EB8C"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 </w:t>
      </w:r>
    </w:p>
    <w:p w14:paraId="244E1820"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REPORT OF FOREIGN PRIVATE ISSUER PURSUANT TO RULE 13a-16</w:t>
      </w:r>
    </w:p>
    <w:p w14:paraId="63005B4A"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 xml:space="preserve">OR 15d-16 UNDER THE SECURITIES EXCHANGE ACT OF 1934 </w:t>
      </w:r>
    </w:p>
    <w:p w14:paraId="1FBB13A8"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 </w:t>
      </w:r>
    </w:p>
    <w:p w14:paraId="66EDCB7A"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For the month of January 2018</w:t>
      </w:r>
    </w:p>
    <w:p w14:paraId="4BA3F10B"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p w14:paraId="6B631826"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Commission file number: 001-38170</w:t>
      </w:r>
    </w:p>
    <w:p w14:paraId="53A24BE3"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 </w:t>
      </w:r>
    </w:p>
    <w:p w14:paraId="14461477"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NEWATER TECHNOLOGY, INC.</w:t>
      </w:r>
    </w:p>
    <w:p w14:paraId="5F8BDA44"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(Registrant’s name)</w:t>
      </w:r>
    </w:p>
    <w:p w14:paraId="13415605"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p w14:paraId="4C8DC632"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 xml:space="preserve">c/o Yantai </w:t>
      </w:r>
      <w:proofErr w:type="spellStart"/>
      <w:r w:rsidRPr="00B26982">
        <w:rPr>
          <w:rFonts w:ascii="Times New Roman" w:eastAsia="Times New Roman" w:hAnsi="Times New Roman" w:cs="Times New Roman"/>
          <w:b/>
          <w:bCs/>
          <w:sz w:val="20"/>
          <w:szCs w:val="20"/>
        </w:rPr>
        <w:t>Jinzheng</w:t>
      </w:r>
      <w:proofErr w:type="spellEnd"/>
      <w:r w:rsidRPr="00B26982">
        <w:rPr>
          <w:rFonts w:ascii="Times New Roman" w:eastAsia="Times New Roman" w:hAnsi="Times New Roman" w:cs="Times New Roman"/>
          <w:b/>
          <w:bCs/>
          <w:sz w:val="20"/>
          <w:szCs w:val="20"/>
        </w:rPr>
        <w:t xml:space="preserve"> Eco-Technology Co., Ltd.</w:t>
      </w:r>
    </w:p>
    <w:p w14:paraId="75F957D5"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 xml:space="preserve">8 </w:t>
      </w:r>
      <w:proofErr w:type="spellStart"/>
      <w:r w:rsidRPr="00B26982">
        <w:rPr>
          <w:rFonts w:ascii="Times New Roman" w:eastAsia="Times New Roman" w:hAnsi="Times New Roman" w:cs="Times New Roman"/>
          <w:b/>
          <w:bCs/>
          <w:sz w:val="20"/>
          <w:szCs w:val="20"/>
        </w:rPr>
        <w:t>Lande</w:t>
      </w:r>
      <w:proofErr w:type="spellEnd"/>
      <w:r w:rsidRPr="00B26982">
        <w:rPr>
          <w:rFonts w:ascii="Times New Roman" w:eastAsia="Times New Roman" w:hAnsi="Times New Roman" w:cs="Times New Roman"/>
          <w:b/>
          <w:bCs/>
          <w:sz w:val="20"/>
          <w:szCs w:val="20"/>
        </w:rPr>
        <w:t xml:space="preserve"> Road, </w:t>
      </w:r>
      <w:proofErr w:type="spellStart"/>
      <w:r w:rsidRPr="00B26982">
        <w:rPr>
          <w:rFonts w:ascii="Times New Roman" w:eastAsia="Times New Roman" w:hAnsi="Times New Roman" w:cs="Times New Roman"/>
          <w:b/>
          <w:bCs/>
          <w:sz w:val="20"/>
          <w:szCs w:val="20"/>
        </w:rPr>
        <w:t>Laishan</w:t>
      </w:r>
      <w:proofErr w:type="spellEnd"/>
      <w:r w:rsidRPr="00B26982">
        <w:rPr>
          <w:rFonts w:ascii="Times New Roman" w:eastAsia="Times New Roman" w:hAnsi="Times New Roman" w:cs="Times New Roman"/>
          <w:b/>
          <w:bCs/>
          <w:sz w:val="20"/>
          <w:szCs w:val="20"/>
        </w:rPr>
        <w:t xml:space="preserve"> District, Yantai City</w:t>
      </w:r>
    </w:p>
    <w:p w14:paraId="79AB8741"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Shandong Province</w:t>
      </w:r>
    </w:p>
    <w:p w14:paraId="4470B2A3"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People’s Republic of China 264000</w:t>
      </w:r>
    </w:p>
    <w:p w14:paraId="3281F1F4"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(Address of principal executive office)</w:t>
      </w:r>
    </w:p>
    <w:p w14:paraId="3E2BF635"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p w14:paraId="37911D8E" w14:textId="77777777" w:rsidR="00B26982" w:rsidRPr="00B26982" w:rsidRDefault="00B26982" w:rsidP="00B26982">
      <w:pPr>
        <w:spacing w:after="0" w:line="240" w:lineRule="auto"/>
        <w:jc w:val="center"/>
        <w:rPr>
          <w:rFonts w:ascii="Times New Roman" w:eastAsia="Times New Roman" w:hAnsi="Times New Roman" w:cs="Times New Roman"/>
          <w:sz w:val="2"/>
          <w:szCs w:val="2"/>
        </w:rPr>
      </w:pPr>
      <w:r w:rsidRPr="00B26982">
        <w:rPr>
          <w:rFonts w:ascii="Times New Roman" w:eastAsia="Times New Roman" w:hAnsi="Times New Roman" w:cs="Times New Roman"/>
          <w:sz w:val="2"/>
          <w:szCs w:val="2"/>
        </w:rPr>
        <w:t> </w:t>
      </w:r>
    </w:p>
    <w:p w14:paraId="5527A34E" w14:textId="77777777" w:rsidR="00B26982" w:rsidRPr="00B26982" w:rsidRDefault="00B26982" w:rsidP="00B26982">
      <w:pPr>
        <w:spacing w:after="0" w:line="240" w:lineRule="auto"/>
        <w:jc w:val="both"/>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p w14:paraId="6CB0D58E" w14:textId="77777777" w:rsidR="00B26982" w:rsidRPr="00B26982" w:rsidRDefault="00B26982" w:rsidP="00B26982">
      <w:pPr>
        <w:spacing w:after="0" w:line="240" w:lineRule="auto"/>
        <w:jc w:val="both"/>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xml:space="preserve">Indicate by check mark whether the registrant files or will file annual reports under cover of Form 20-F or Form 40-F. Form 20-F </w:t>
      </w:r>
      <w:r w:rsidRPr="00B26982">
        <w:rPr>
          <w:rFonts w:ascii="Segoe UI Symbol" w:eastAsia="Times New Roman" w:hAnsi="Segoe UI Symbol" w:cs="Segoe UI Symbol"/>
          <w:sz w:val="20"/>
          <w:szCs w:val="20"/>
        </w:rPr>
        <w:t>☒</w:t>
      </w:r>
      <w:r w:rsidRPr="00B26982">
        <w:rPr>
          <w:rFonts w:ascii="Times New Roman" w:eastAsia="Times New Roman" w:hAnsi="Times New Roman" w:cs="Times New Roman"/>
          <w:sz w:val="20"/>
          <w:szCs w:val="20"/>
        </w:rPr>
        <w:t xml:space="preserve"> Form 40-F </w:t>
      </w:r>
      <w:r w:rsidRPr="00B26982">
        <w:rPr>
          <w:rFonts w:ascii="Segoe UI Symbol" w:eastAsia="Times New Roman" w:hAnsi="Segoe UI Symbol" w:cs="Segoe UI Symbol"/>
          <w:sz w:val="20"/>
          <w:szCs w:val="20"/>
        </w:rPr>
        <w:t>☐</w:t>
      </w:r>
    </w:p>
    <w:p w14:paraId="56FD89D8" w14:textId="77777777" w:rsidR="00B26982" w:rsidRPr="00B26982" w:rsidRDefault="00B26982" w:rsidP="00B26982">
      <w:pPr>
        <w:spacing w:after="0" w:line="240" w:lineRule="auto"/>
        <w:jc w:val="both"/>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p w14:paraId="579DF49D" w14:textId="77777777" w:rsidR="00B26982" w:rsidRPr="00B26982" w:rsidRDefault="00B26982" w:rsidP="00B26982">
      <w:pPr>
        <w:spacing w:after="0" w:line="240" w:lineRule="auto"/>
        <w:jc w:val="both"/>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xml:space="preserve">Indicate by check mark if the registrant is submitting the Form 6-K in paper as permitted by Regulation S-T Rule 101(b)(1): </w:t>
      </w:r>
      <w:r w:rsidRPr="00B26982">
        <w:rPr>
          <w:rFonts w:ascii="Segoe UI Symbol" w:eastAsia="Times New Roman" w:hAnsi="Segoe UI Symbol" w:cs="Segoe UI Symbol"/>
          <w:sz w:val="20"/>
          <w:szCs w:val="20"/>
        </w:rPr>
        <w:t>☐</w:t>
      </w:r>
    </w:p>
    <w:p w14:paraId="61BE205F" w14:textId="77777777" w:rsidR="00B26982" w:rsidRPr="00B26982" w:rsidRDefault="00B26982" w:rsidP="00B26982">
      <w:pPr>
        <w:spacing w:after="0" w:line="240" w:lineRule="auto"/>
        <w:jc w:val="both"/>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p w14:paraId="55ECC795" w14:textId="77777777" w:rsidR="00B26982" w:rsidRPr="00B26982" w:rsidRDefault="00B26982" w:rsidP="00B26982">
      <w:pPr>
        <w:spacing w:after="0" w:line="240" w:lineRule="auto"/>
        <w:jc w:val="both"/>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xml:space="preserve">Indicate by check mark if the registrant is submitting the Form 6-K in paper as permitted by Regulation S-T Rule 101(b)(7): </w:t>
      </w:r>
      <w:r w:rsidRPr="00B26982">
        <w:rPr>
          <w:rFonts w:ascii="Segoe UI Symbol" w:eastAsia="Times New Roman" w:hAnsi="Segoe UI Symbol" w:cs="Segoe UI Symbol"/>
          <w:sz w:val="20"/>
          <w:szCs w:val="20"/>
        </w:rPr>
        <w:t>☐</w:t>
      </w:r>
    </w:p>
    <w:p w14:paraId="77B18E9E"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p w14:paraId="71B94E63" w14:textId="77777777" w:rsidR="00B26982" w:rsidRPr="00B26982" w:rsidRDefault="00B26982" w:rsidP="00B26982">
      <w:pPr>
        <w:spacing w:after="0" w:line="240" w:lineRule="auto"/>
        <w:jc w:val="center"/>
        <w:rPr>
          <w:rFonts w:ascii="Times New Roman" w:eastAsia="Times New Roman" w:hAnsi="Times New Roman" w:cs="Times New Roman"/>
          <w:sz w:val="2"/>
          <w:szCs w:val="2"/>
        </w:rPr>
      </w:pPr>
      <w:r w:rsidRPr="00B26982">
        <w:rPr>
          <w:rFonts w:ascii="Times New Roman" w:eastAsia="Times New Roman" w:hAnsi="Times New Roman" w:cs="Times New Roman"/>
          <w:sz w:val="2"/>
          <w:szCs w:val="2"/>
        </w:rPr>
        <w:t> </w:t>
      </w:r>
    </w:p>
    <w:p w14:paraId="6D012A11"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p w14:paraId="60B7C2FD" w14:textId="77777777" w:rsidR="00B26982" w:rsidRPr="00B26982" w:rsidRDefault="00B26982" w:rsidP="00B26982">
      <w:pPr>
        <w:spacing w:after="0" w:line="240" w:lineRule="auto"/>
        <w:rPr>
          <w:rFonts w:ascii="Times New Roman" w:eastAsia="Times New Roman" w:hAnsi="Times New Roman" w:cs="Times New Roman"/>
          <w:sz w:val="2"/>
          <w:szCs w:val="2"/>
        </w:rPr>
      </w:pPr>
      <w:r w:rsidRPr="00B26982">
        <w:rPr>
          <w:rFonts w:ascii="Times New Roman" w:eastAsia="Times New Roman" w:hAnsi="Times New Roman" w:cs="Times New Roman"/>
          <w:sz w:val="2"/>
          <w:szCs w:val="2"/>
        </w:rPr>
        <w:t> </w:t>
      </w:r>
    </w:p>
    <w:p w14:paraId="04C044A6"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B26982" w:rsidRPr="00B26982" w14:paraId="53EC5E65" w14:textId="77777777" w:rsidTr="00B26982">
        <w:tc>
          <w:tcPr>
            <w:tcW w:w="1650" w:type="pct"/>
            <w:hideMark/>
          </w:tcPr>
          <w:p w14:paraId="5F163486"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c>
          <w:tcPr>
            <w:tcW w:w="1700" w:type="pct"/>
            <w:hideMark/>
          </w:tcPr>
          <w:p w14:paraId="71E9D690"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c>
          <w:tcPr>
            <w:tcW w:w="1650" w:type="pct"/>
            <w:hideMark/>
          </w:tcPr>
          <w:p w14:paraId="32D94301" w14:textId="77777777" w:rsidR="00B26982" w:rsidRPr="00B26982" w:rsidRDefault="00B26982" w:rsidP="00B26982">
            <w:pPr>
              <w:spacing w:after="0" w:line="240" w:lineRule="auto"/>
              <w:jc w:val="right"/>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r>
    </w:tbl>
    <w:p w14:paraId="2DEE2B26" w14:textId="77777777" w:rsidR="00B26982" w:rsidRPr="00B26982" w:rsidRDefault="00B26982" w:rsidP="00B26982">
      <w:pPr>
        <w:pageBreakBefore/>
        <w:spacing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lastRenderedPageBreak/>
        <w:t> </w:t>
      </w:r>
    </w:p>
    <w:p w14:paraId="24FA1E35"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p w14:paraId="2A65A315"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u w:val="single"/>
        </w:rPr>
        <w:t>Explanatory Note:</w:t>
      </w:r>
    </w:p>
    <w:p w14:paraId="182E2F94" w14:textId="77777777" w:rsidR="00B26982" w:rsidRPr="00B26982" w:rsidRDefault="00B26982" w:rsidP="00B26982">
      <w:pPr>
        <w:spacing w:after="0" w:line="240" w:lineRule="auto"/>
        <w:ind w:firstLine="720"/>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p w14:paraId="3EE3F72A" w14:textId="77777777" w:rsidR="00B26982" w:rsidRPr="00B26982" w:rsidRDefault="00B26982" w:rsidP="00B26982">
      <w:pPr>
        <w:spacing w:after="0" w:line="240" w:lineRule="auto"/>
        <w:ind w:firstLine="720"/>
        <w:jc w:val="both"/>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On January 16, 2018, the Registrant issued a press release announcing its strategic partnership with NW Blockchain Limited. A copy of the press release is attached as Exhibit 99.1.</w:t>
      </w:r>
    </w:p>
    <w:p w14:paraId="4A8DDB27" w14:textId="77777777" w:rsidR="00B26982" w:rsidRPr="00B26982" w:rsidRDefault="00B26982" w:rsidP="00B26982">
      <w:pPr>
        <w:spacing w:after="0" w:line="240" w:lineRule="auto"/>
        <w:ind w:firstLine="720"/>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B26982" w:rsidRPr="00B26982" w14:paraId="457ACBC1" w14:textId="77777777" w:rsidTr="00B26982">
        <w:tc>
          <w:tcPr>
            <w:tcW w:w="1650" w:type="pct"/>
            <w:hideMark/>
          </w:tcPr>
          <w:p w14:paraId="3F1D394A"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c>
          <w:tcPr>
            <w:tcW w:w="1700" w:type="pct"/>
            <w:hideMark/>
          </w:tcPr>
          <w:p w14:paraId="5F2BA8B8"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1</w:t>
            </w:r>
          </w:p>
        </w:tc>
        <w:tc>
          <w:tcPr>
            <w:tcW w:w="1650" w:type="pct"/>
            <w:hideMark/>
          </w:tcPr>
          <w:p w14:paraId="28F476B5" w14:textId="77777777" w:rsidR="00B26982" w:rsidRPr="00B26982" w:rsidRDefault="00B26982" w:rsidP="00B26982">
            <w:pPr>
              <w:spacing w:after="0" w:line="240" w:lineRule="auto"/>
              <w:jc w:val="right"/>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r>
    </w:tbl>
    <w:p w14:paraId="12E78854" w14:textId="77777777" w:rsidR="00B26982" w:rsidRPr="00B26982" w:rsidRDefault="00B26982" w:rsidP="00B26982">
      <w:pPr>
        <w:pageBreakBefore/>
        <w:spacing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lastRenderedPageBreak/>
        <w:t> </w:t>
      </w:r>
    </w:p>
    <w:p w14:paraId="5765B07E"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p w14:paraId="7330B187"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EXHIBIT INDEX</w:t>
      </w:r>
    </w:p>
    <w:p w14:paraId="2E178D7E"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49"/>
        <w:gridCol w:w="187"/>
        <w:gridCol w:w="8424"/>
      </w:tblGrid>
      <w:tr w:rsidR="00B26982" w:rsidRPr="00B26982" w14:paraId="1C03173E" w14:textId="77777777" w:rsidTr="00B26982">
        <w:tc>
          <w:tcPr>
            <w:tcW w:w="400" w:type="pct"/>
            <w:tcBorders>
              <w:bottom w:val="single" w:sz="12" w:space="0" w:color="000000"/>
            </w:tcBorders>
            <w:hideMark/>
          </w:tcPr>
          <w:p w14:paraId="589BE194"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Number</w:t>
            </w:r>
          </w:p>
        </w:tc>
        <w:tc>
          <w:tcPr>
            <w:tcW w:w="100" w:type="pct"/>
            <w:tcMar>
              <w:top w:w="0" w:type="dxa"/>
              <w:left w:w="0" w:type="dxa"/>
              <w:bottom w:w="20" w:type="dxa"/>
              <w:right w:w="0" w:type="dxa"/>
            </w:tcMar>
            <w:hideMark/>
          </w:tcPr>
          <w:p w14:paraId="6F29DD8E"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c>
          <w:tcPr>
            <w:tcW w:w="4500" w:type="pct"/>
            <w:tcBorders>
              <w:bottom w:val="single" w:sz="12" w:space="0" w:color="000000"/>
            </w:tcBorders>
            <w:hideMark/>
          </w:tcPr>
          <w:p w14:paraId="342574EA"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Description of Exhibit</w:t>
            </w:r>
          </w:p>
        </w:tc>
      </w:tr>
      <w:tr w:rsidR="00B26982" w:rsidRPr="00B26982" w14:paraId="3FCAF630" w14:textId="77777777" w:rsidTr="00B26982">
        <w:tc>
          <w:tcPr>
            <w:tcW w:w="0" w:type="auto"/>
            <w:hideMark/>
          </w:tcPr>
          <w:p w14:paraId="3D9F5E05"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 </w:t>
            </w:r>
          </w:p>
        </w:tc>
        <w:tc>
          <w:tcPr>
            <w:tcW w:w="0" w:type="auto"/>
            <w:hideMark/>
          </w:tcPr>
          <w:p w14:paraId="25E6BE02"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c>
          <w:tcPr>
            <w:tcW w:w="0" w:type="auto"/>
            <w:hideMark/>
          </w:tcPr>
          <w:p w14:paraId="2014248D"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rPr>
              <w:t> </w:t>
            </w:r>
          </w:p>
        </w:tc>
      </w:tr>
      <w:tr w:rsidR="00B26982" w:rsidRPr="00B26982" w14:paraId="3993BC41" w14:textId="77777777" w:rsidTr="00B26982">
        <w:tc>
          <w:tcPr>
            <w:tcW w:w="0" w:type="auto"/>
            <w:shd w:val="clear" w:color="auto" w:fill="CCEEFF"/>
            <w:hideMark/>
          </w:tcPr>
          <w:p w14:paraId="6853556B"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99.1</w:t>
            </w:r>
          </w:p>
        </w:tc>
        <w:tc>
          <w:tcPr>
            <w:tcW w:w="0" w:type="auto"/>
            <w:shd w:val="clear" w:color="auto" w:fill="CCEEFF"/>
            <w:hideMark/>
          </w:tcPr>
          <w:p w14:paraId="6000DCBC"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c>
          <w:tcPr>
            <w:tcW w:w="0" w:type="auto"/>
            <w:shd w:val="clear" w:color="auto" w:fill="CCEEFF"/>
            <w:hideMark/>
          </w:tcPr>
          <w:p w14:paraId="1C210399" w14:textId="77777777" w:rsidR="00B26982" w:rsidRPr="00B26982" w:rsidRDefault="00B26982" w:rsidP="00B26982">
            <w:pPr>
              <w:spacing w:after="0" w:line="240" w:lineRule="auto"/>
              <w:rPr>
                <w:rFonts w:ascii="Times New Roman" w:eastAsia="Times New Roman" w:hAnsi="Times New Roman" w:cs="Times New Roman"/>
                <w:sz w:val="20"/>
                <w:szCs w:val="20"/>
              </w:rPr>
            </w:pPr>
            <w:hyperlink r:id="rId4" w:history="1">
              <w:r w:rsidRPr="00B26982">
                <w:rPr>
                  <w:rFonts w:ascii="Times New Roman" w:eastAsia="Times New Roman" w:hAnsi="Times New Roman" w:cs="Times New Roman"/>
                  <w:color w:val="0000FF"/>
                  <w:sz w:val="20"/>
                  <w:szCs w:val="20"/>
                  <w:u w:val="single"/>
                </w:rPr>
                <w:t>Press Release dated January 16, 2018.</w:t>
              </w:r>
            </w:hyperlink>
          </w:p>
        </w:tc>
      </w:tr>
    </w:tbl>
    <w:p w14:paraId="73A9E1E0" w14:textId="77777777" w:rsidR="00B26982" w:rsidRPr="00B26982" w:rsidRDefault="00B26982" w:rsidP="00B26982">
      <w:pPr>
        <w:spacing w:after="0" w:line="240" w:lineRule="auto"/>
        <w:ind w:left="915" w:hanging="915"/>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B26982" w:rsidRPr="00B26982" w14:paraId="541F6B8B" w14:textId="77777777" w:rsidTr="00B26982">
        <w:tc>
          <w:tcPr>
            <w:tcW w:w="1650" w:type="pct"/>
            <w:hideMark/>
          </w:tcPr>
          <w:p w14:paraId="574B4D87"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c>
          <w:tcPr>
            <w:tcW w:w="1700" w:type="pct"/>
            <w:hideMark/>
          </w:tcPr>
          <w:p w14:paraId="7EEA1752"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2</w:t>
            </w:r>
          </w:p>
        </w:tc>
        <w:tc>
          <w:tcPr>
            <w:tcW w:w="1650" w:type="pct"/>
            <w:hideMark/>
          </w:tcPr>
          <w:p w14:paraId="758D987A" w14:textId="77777777" w:rsidR="00B26982" w:rsidRPr="00B26982" w:rsidRDefault="00B26982" w:rsidP="00B26982">
            <w:pPr>
              <w:spacing w:after="0" w:line="240" w:lineRule="auto"/>
              <w:jc w:val="right"/>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r>
    </w:tbl>
    <w:p w14:paraId="546D8AA3" w14:textId="77777777" w:rsidR="00B26982" w:rsidRPr="00B26982" w:rsidRDefault="00B26982" w:rsidP="00B26982">
      <w:pPr>
        <w:pageBreakBefore/>
        <w:spacing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lastRenderedPageBreak/>
        <w:t> </w:t>
      </w:r>
    </w:p>
    <w:p w14:paraId="096C7293" w14:textId="77777777" w:rsidR="00B26982" w:rsidRPr="00B26982" w:rsidRDefault="00B26982" w:rsidP="00B26982">
      <w:pPr>
        <w:spacing w:after="0" w:line="240" w:lineRule="auto"/>
        <w:ind w:left="915" w:hanging="915"/>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p w14:paraId="20741F56"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b/>
          <w:bCs/>
          <w:sz w:val="20"/>
          <w:szCs w:val="20"/>
          <w:u w:val="single"/>
        </w:rPr>
        <w:t>SIGNATURES</w:t>
      </w:r>
    </w:p>
    <w:p w14:paraId="21E2E6FB"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p w14:paraId="18C402A1" w14:textId="77777777" w:rsidR="00B26982" w:rsidRPr="00B26982" w:rsidRDefault="00B26982" w:rsidP="00B26982">
      <w:pPr>
        <w:spacing w:after="0" w:line="240" w:lineRule="auto"/>
        <w:ind w:firstLine="720"/>
        <w:jc w:val="both"/>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Pursuant to the requirements of the Securities and Exchange Act of 1934, the Registrant has duly caused this report to be signed on its behalf by the undersigned thereunto duly authorized.</w:t>
      </w:r>
    </w:p>
    <w:p w14:paraId="32A58CFE" w14:textId="77777777" w:rsidR="00B26982" w:rsidRPr="00B26982" w:rsidRDefault="00B26982" w:rsidP="00B26982">
      <w:pPr>
        <w:spacing w:after="0" w:line="240" w:lineRule="auto"/>
        <w:ind w:firstLine="720"/>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616"/>
        <w:gridCol w:w="374"/>
        <w:gridCol w:w="3370"/>
      </w:tblGrid>
      <w:tr w:rsidR="00B26982" w:rsidRPr="00B26982" w14:paraId="1606E6CB" w14:textId="77777777" w:rsidTr="00B26982">
        <w:tc>
          <w:tcPr>
            <w:tcW w:w="0" w:type="auto"/>
            <w:hideMark/>
          </w:tcPr>
          <w:p w14:paraId="141EB016"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c>
          <w:tcPr>
            <w:tcW w:w="0" w:type="auto"/>
            <w:gridSpan w:val="2"/>
            <w:hideMark/>
          </w:tcPr>
          <w:p w14:paraId="7855FE3A"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NEWATER TECHNOLOGY, INC.</w:t>
            </w:r>
          </w:p>
        </w:tc>
      </w:tr>
      <w:tr w:rsidR="00B26982" w:rsidRPr="00B26982" w14:paraId="64E23D3F" w14:textId="77777777" w:rsidTr="00B26982">
        <w:tc>
          <w:tcPr>
            <w:tcW w:w="0" w:type="auto"/>
            <w:hideMark/>
          </w:tcPr>
          <w:p w14:paraId="21D0A6A1"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c>
          <w:tcPr>
            <w:tcW w:w="0" w:type="auto"/>
            <w:gridSpan w:val="2"/>
            <w:hideMark/>
          </w:tcPr>
          <w:p w14:paraId="5C9540C2"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r>
      <w:tr w:rsidR="00B26982" w:rsidRPr="00B26982" w14:paraId="216D3539" w14:textId="77777777" w:rsidTr="00B26982">
        <w:tc>
          <w:tcPr>
            <w:tcW w:w="3000" w:type="pct"/>
            <w:hideMark/>
          </w:tcPr>
          <w:p w14:paraId="565493DE"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c>
          <w:tcPr>
            <w:tcW w:w="200" w:type="pct"/>
            <w:hideMark/>
          </w:tcPr>
          <w:p w14:paraId="05B9A0C4"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By:</w:t>
            </w:r>
          </w:p>
        </w:tc>
        <w:tc>
          <w:tcPr>
            <w:tcW w:w="1800" w:type="pct"/>
            <w:tcBorders>
              <w:bottom w:val="single" w:sz="12" w:space="0" w:color="000000"/>
            </w:tcBorders>
            <w:hideMark/>
          </w:tcPr>
          <w:p w14:paraId="3D592F02"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xml:space="preserve">/s/ </w:t>
            </w:r>
            <w:proofErr w:type="spellStart"/>
            <w:r w:rsidRPr="00B26982">
              <w:rPr>
                <w:rFonts w:ascii="Times New Roman" w:eastAsia="Times New Roman" w:hAnsi="Times New Roman" w:cs="Times New Roman"/>
                <w:sz w:val="20"/>
                <w:szCs w:val="20"/>
              </w:rPr>
              <w:t>Yuebiao</w:t>
            </w:r>
            <w:proofErr w:type="spellEnd"/>
            <w:r w:rsidRPr="00B26982">
              <w:rPr>
                <w:rFonts w:ascii="Times New Roman" w:eastAsia="Times New Roman" w:hAnsi="Times New Roman" w:cs="Times New Roman"/>
                <w:sz w:val="20"/>
                <w:szCs w:val="20"/>
              </w:rPr>
              <w:t xml:space="preserve"> Li</w:t>
            </w:r>
          </w:p>
        </w:tc>
      </w:tr>
      <w:tr w:rsidR="00B26982" w:rsidRPr="00B26982" w14:paraId="6EDBB98B" w14:textId="77777777" w:rsidTr="00B26982">
        <w:tc>
          <w:tcPr>
            <w:tcW w:w="0" w:type="auto"/>
            <w:hideMark/>
          </w:tcPr>
          <w:p w14:paraId="759F88D8"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c>
          <w:tcPr>
            <w:tcW w:w="0" w:type="auto"/>
            <w:hideMark/>
          </w:tcPr>
          <w:p w14:paraId="0451CF11"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c>
          <w:tcPr>
            <w:tcW w:w="0" w:type="auto"/>
            <w:hideMark/>
          </w:tcPr>
          <w:p w14:paraId="518177BF" w14:textId="77777777" w:rsidR="00B26982" w:rsidRPr="00B26982" w:rsidRDefault="00B26982" w:rsidP="00B26982">
            <w:pPr>
              <w:spacing w:after="0" w:line="240" w:lineRule="auto"/>
              <w:rPr>
                <w:rFonts w:ascii="Times New Roman" w:eastAsia="Times New Roman" w:hAnsi="Times New Roman" w:cs="Times New Roman"/>
                <w:sz w:val="20"/>
                <w:szCs w:val="20"/>
              </w:rPr>
            </w:pPr>
            <w:proofErr w:type="spellStart"/>
            <w:r w:rsidRPr="00B26982">
              <w:rPr>
                <w:rFonts w:ascii="Times New Roman" w:eastAsia="Times New Roman" w:hAnsi="Times New Roman" w:cs="Times New Roman"/>
                <w:sz w:val="20"/>
                <w:szCs w:val="20"/>
              </w:rPr>
              <w:t>Yuebiao</w:t>
            </w:r>
            <w:proofErr w:type="spellEnd"/>
            <w:r w:rsidRPr="00B26982">
              <w:rPr>
                <w:rFonts w:ascii="Times New Roman" w:eastAsia="Times New Roman" w:hAnsi="Times New Roman" w:cs="Times New Roman"/>
                <w:sz w:val="20"/>
                <w:szCs w:val="20"/>
              </w:rPr>
              <w:t xml:space="preserve"> Li</w:t>
            </w:r>
          </w:p>
        </w:tc>
      </w:tr>
      <w:tr w:rsidR="00B26982" w:rsidRPr="00B26982" w14:paraId="605ACD02" w14:textId="77777777" w:rsidTr="00B26982">
        <w:tc>
          <w:tcPr>
            <w:tcW w:w="0" w:type="auto"/>
            <w:hideMark/>
          </w:tcPr>
          <w:p w14:paraId="7E69FD8E"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c>
          <w:tcPr>
            <w:tcW w:w="0" w:type="auto"/>
            <w:hideMark/>
          </w:tcPr>
          <w:p w14:paraId="43313EBA"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c>
          <w:tcPr>
            <w:tcW w:w="0" w:type="auto"/>
            <w:hideMark/>
          </w:tcPr>
          <w:p w14:paraId="53402F13"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Chairman and Chief Executive Officer</w:t>
            </w:r>
          </w:p>
        </w:tc>
      </w:tr>
    </w:tbl>
    <w:p w14:paraId="1677AF27"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p w14:paraId="08873474"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Dated: January 18, 2018</w:t>
      </w:r>
    </w:p>
    <w:p w14:paraId="45F3EBFB" w14:textId="77777777" w:rsidR="00B26982" w:rsidRPr="00B26982" w:rsidRDefault="00B26982" w:rsidP="00B26982">
      <w:pPr>
        <w:spacing w:after="0" w:line="240" w:lineRule="auto"/>
        <w:ind w:firstLine="720"/>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B26982" w:rsidRPr="00B26982" w14:paraId="02588D89" w14:textId="77777777" w:rsidTr="00B26982">
        <w:tc>
          <w:tcPr>
            <w:tcW w:w="1650" w:type="pct"/>
            <w:hideMark/>
          </w:tcPr>
          <w:p w14:paraId="39B0CB9C" w14:textId="77777777" w:rsidR="00B26982" w:rsidRPr="00B26982" w:rsidRDefault="00B26982" w:rsidP="00B26982">
            <w:pPr>
              <w:spacing w:after="0" w:line="240" w:lineRule="auto"/>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c>
          <w:tcPr>
            <w:tcW w:w="1700" w:type="pct"/>
            <w:hideMark/>
          </w:tcPr>
          <w:p w14:paraId="4E7FE7D4" w14:textId="77777777" w:rsidR="00B26982" w:rsidRPr="00B26982" w:rsidRDefault="00B26982" w:rsidP="00B26982">
            <w:pPr>
              <w:spacing w:after="0" w:line="240" w:lineRule="auto"/>
              <w:jc w:val="center"/>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3</w:t>
            </w:r>
          </w:p>
        </w:tc>
        <w:tc>
          <w:tcPr>
            <w:tcW w:w="1650" w:type="pct"/>
            <w:hideMark/>
          </w:tcPr>
          <w:p w14:paraId="1BED86C9" w14:textId="77777777" w:rsidR="00B26982" w:rsidRPr="00B26982" w:rsidRDefault="00B26982" w:rsidP="00B26982">
            <w:pPr>
              <w:spacing w:after="0" w:line="240" w:lineRule="auto"/>
              <w:jc w:val="right"/>
              <w:rPr>
                <w:rFonts w:ascii="Times New Roman" w:eastAsia="Times New Roman" w:hAnsi="Times New Roman" w:cs="Times New Roman"/>
                <w:sz w:val="20"/>
                <w:szCs w:val="20"/>
              </w:rPr>
            </w:pPr>
            <w:r w:rsidRPr="00B26982">
              <w:rPr>
                <w:rFonts w:ascii="Times New Roman" w:eastAsia="Times New Roman" w:hAnsi="Times New Roman" w:cs="Times New Roman"/>
                <w:sz w:val="20"/>
                <w:szCs w:val="20"/>
              </w:rPr>
              <w:t> </w:t>
            </w:r>
          </w:p>
        </w:tc>
      </w:tr>
    </w:tbl>
    <w:p w14:paraId="13038142" w14:textId="77777777" w:rsidR="003413A8" w:rsidRDefault="003413A8">
      <w:bookmarkStart w:id="0" w:name="_GoBack"/>
      <w:bookmarkEnd w:id="0"/>
    </w:p>
    <w:sectPr w:rsidR="00341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46"/>
    <w:rsid w:val="001F3B0B"/>
    <w:rsid w:val="003413A8"/>
    <w:rsid w:val="00821346"/>
    <w:rsid w:val="00B26982"/>
    <w:rsid w:val="00B3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59929-5188-4F18-95BB-6B266ED3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9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7">
      <w:bodyDiv w:val="1"/>
      <w:marLeft w:val="0"/>
      <w:marRight w:val="0"/>
      <w:marTop w:val="0"/>
      <w:marBottom w:val="0"/>
      <w:divBdr>
        <w:top w:val="none" w:sz="0" w:space="0" w:color="auto"/>
        <w:left w:val="none" w:sz="0" w:space="0" w:color="auto"/>
        <w:bottom w:val="none" w:sz="0" w:space="0" w:color="auto"/>
        <w:right w:val="none" w:sz="0" w:space="0" w:color="auto"/>
      </w:divBdr>
      <w:divsChild>
        <w:div w:id="1968585283">
          <w:marLeft w:val="0"/>
          <w:marRight w:val="0"/>
          <w:marTop w:val="0"/>
          <w:marBottom w:val="0"/>
          <w:divBdr>
            <w:top w:val="single" w:sz="18" w:space="0" w:color="000000"/>
            <w:left w:val="none" w:sz="0" w:space="0" w:color="auto"/>
            <w:bottom w:val="single" w:sz="8" w:space="0" w:color="000000"/>
            <w:right w:val="none" w:sz="0" w:space="0" w:color="auto"/>
          </w:divBdr>
        </w:div>
        <w:div w:id="586159072">
          <w:marLeft w:val="0"/>
          <w:marRight w:val="0"/>
          <w:marTop w:val="0"/>
          <w:marBottom w:val="0"/>
          <w:divBdr>
            <w:top w:val="single" w:sz="12" w:space="0" w:color="000000"/>
            <w:left w:val="none" w:sz="0" w:space="0" w:color="auto"/>
            <w:bottom w:val="none" w:sz="0" w:space="0" w:color="auto"/>
            <w:right w:val="none" w:sz="0" w:space="0" w:color="auto"/>
          </w:divBdr>
        </w:div>
        <w:div w:id="416706833">
          <w:marLeft w:val="0"/>
          <w:marRight w:val="0"/>
          <w:marTop w:val="0"/>
          <w:marBottom w:val="0"/>
          <w:divBdr>
            <w:top w:val="single" w:sz="12" w:space="0" w:color="000000"/>
            <w:left w:val="none" w:sz="0" w:space="0" w:color="auto"/>
            <w:bottom w:val="none" w:sz="0" w:space="0" w:color="auto"/>
            <w:right w:val="none" w:sz="0" w:space="0" w:color="auto"/>
          </w:divBdr>
        </w:div>
        <w:div w:id="1073821280">
          <w:marLeft w:val="0"/>
          <w:marRight w:val="0"/>
          <w:marTop w:val="0"/>
          <w:marBottom w:val="0"/>
          <w:divBdr>
            <w:top w:val="single" w:sz="8" w:space="0" w:color="000000"/>
            <w:left w:val="none" w:sz="0" w:space="0" w:color="auto"/>
            <w:bottom w:val="single" w:sz="18" w:space="0" w:color="000000"/>
            <w:right w:val="none" w:sz="0" w:space="0" w:color="auto"/>
          </w:divBdr>
        </w:div>
        <w:div w:id="1752387478">
          <w:marLeft w:val="0"/>
          <w:marRight w:val="0"/>
          <w:marTop w:val="240"/>
          <w:marBottom w:val="120"/>
          <w:divBdr>
            <w:top w:val="none" w:sz="0" w:space="0" w:color="auto"/>
            <w:left w:val="none" w:sz="0" w:space="0" w:color="auto"/>
            <w:bottom w:val="single" w:sz="12" w:space="0" w:color="000000"/>
            <w:right w:val="none" w:sz="0" w:space="0" w:color="auto"/>
          </w:divBdr>
        </w:div>
        <w:div w:id="1095327702">
          <w:marLeft w:val="0"/>
          <w:marRight w:val="0"/>
          <w:marTop w:val="120"/>
          <w:marBottom w:val="240"/>
          <w:divBdr>
            <w:top w:val="none" w:sz="0" w:space="0" w:color="auto"/>
            <w:left w:val="none" w:sz="0" w:space="0" w:color="auto"/>
            <w:bottom w:val="none" w:sz="0" w:space="0" w:color="auto"/>
            <w:right w:val="none" w:sz="0" w:space="0" w:color="auto"/>
          </w:divBdr>
        </w:div>
        <w:div w:id="977681836">
          <w:marLeft w:val="0"/>
          <w:marRight w:val="0"/>
          <w:marTop w:val="240"/>
          <w:marBottom w:val="120"/>
          <w:divBdr>
            <w:top w:val="none" w:sz="0" w:space="0" w:color="auto"/>
            <w:left w:val="none" w:sz="0" w:space="0" w:color="auto"/>
            <w:bottom w:val="single" w:sz="12" w:space="0" w:color="000000"/>
            <w:right w:val="none" w:sz="0" w:space="0" w:color="auto"/>
          </w:divBdr>
        </w:div>
        <w:div w:id="457995698">
          <w:marLeft w:val="0"/>
          <w:marRight w:val="0"/>
          <w:marTop w:val="120"/>
          <w:marBottom w:val="240"/>
          <w:divBdr>
            <w:top w:val="none" w:sz="0" w:space="0" w:color="auto"/>
            <w:left w:val="none" w:sz="0" w:space="0" w:color="auto"/>
            <w:bottom w:val="none" w:sz="0" w:space="0" w:color="auto"/>
            <w:right w:val="none" w:sz="0" w:space="0" w:color="auto"/>
          </w:divBdr>
        </w:div>
        <w:div w:id="464474196">
          <w:marLeft w:val="0"/>
          <w:marRight w:val="0"/>
          <w:marTop w:val="240"/>
          <w:marBottom w:val="120"/>
          <w:divBdr>
            <w:top w:val="none" w:sz="0" w:space="0" w:color="auto"/>
            <w:left w:val="none" w:sz="0" w:space="0" w:color="auto"/>
            <w:bottom w:val="single" w:sz="12" w:space="0" w:color="000000"/>
            <w:right w:val="none" w:sz="0" w:space="0" w:color="auto"/>
          </w:divBdr>
        </w:div>
        <w:div w:id="1323238967">
          <w:marLeft w:val="0"/>
          <w:marRight w:val="0"/>
          <w:marTop w:val="120"/>
          <w:marBottom w:val="240"/>
          <w:divBdr>
            <w:top w:val="none" w:sz="0" w:space="0" w:color="auto"/>
            <w:left w:val="none" w:sz="0" w:space="0" w:color="auto"/>
            <w:bottom w:val="none" w:sz="0" w:space="0" w:color="auto"/>
            <w:right w:val="none" w:sz="0" w:space="0" w:color="auto"/>
          </w:divBdr>
        </w:div>
        <w:div w:id="1382169941">
          <w:marLeft w:val="0"/>
          <w:marRight w:val="0"/>
          <w:marTop w:val="240"/>
          <w:marBottom w:val="120"/>
          <w:divBdr>
            <w:top w:val="none" w:sz="0" w:space="0" w:color="auto"/>
            <w:left w:val="none" w:sz="0" w:space="0" w:color="auto"/>
            <w:bottom w:val="single" w:sz="12"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c.gov/Archives/edgar/data/1678022/000121390018000610/f6k011718ex99-1_newa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efile.edgar</dc:creator>
  <cp:keywords/>
  <dc:description/>
  <cp:lastModifiedBy>efile.edgar</cp:lastModifiedBy>
  <cp:revision>2</cp:revision>
  <dcterms:created xsi:type="dcterms:W3CDTF">2018-04-28T14:34:00Z</dcterms:created>
  <dcterms:modified xsi:type="dcterms:W3CDTF">2018-04-28T14:34:00Z</dcterms:modified>
</cp:coreProperties>
</file>